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AD4" w:rsidRDefault="00D33E8F">
      <w:bookmarkStart w:id="0" w:name="_GoBack"/>
      <w:bookmarkEnd w:id="0"/>
      <w:r>
        <w:t>Word version- Attachment D</w:t>
      </w:r>
    </w:p>
    <w:p w:rsidR="00D33E8F" w:rsidRDefault="00D33E8F"/>
    <w:p w:rsidR="00D33E8F" w:rsidRPr="00D33E8F" w:rsidRDefault="00D33E8F" w:rsidP="00D33E8F">
      <w:pPr>
        <w:rPr>
          <w:b/>
          <w:bCs/>
          <w:iCs/>
        </w:rPr>
      </w:pPr>
      <w:r w:rsidRPr="00D33E8F">
        <w:rPr>
          <w:b/>
          <w:bCs/>
          <w:iCs/>
        </w:rPr>
        <w:t>ATTACHMENT D – REQUIREMENTS MATRIX</w:t>
      </w:r>
    </w:p>
    <w:p w:rsidR="00D33E8F" w:rsidRPr="00D33E8F" w:rsidRDefault="00D33E8F" w:rsidP="00D33E8F">
      <w:pPr>
        <w:rPr>
          <w:b/>
          <w:bCs/>
          <w:u w:val="single"/>
        </w:rPr>
      </w:pPr>
    </w:p>
    <w:p w:rsidR="00D33E8F" w:rsidRPr="00D33E8F" w:rsidRDefault="00D33E8F" w:rsidP="00D33E8F">
      <w:r w:rsidRPr="00D33E8F">
        <w:t>Each requirement in this section is preceded by a priority, and then followed by a description, coded response, and vendor comments. Please read the priority definitions below:</w:t>
      </w:r>
    </w:p>
    <w:p w:rsidR="00D33E8F" w:rsidRPr="00D33E8F" w:rsidRDefault="00D33E8F" w:rsidP="00D33E8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7"/>
        <w:gridCol w:w="7743"/>
      </w:tblGrid>
      <w:tr w:rsidR="00D33E8F" w:rsidRPr="00D33E8F" w:rsidTr="00136C56">
        <w:trPr>
          <w:trHeight w:val="288"/>
          <w:jc w:val="center"/>
        </w:trPr>
        <w:tc>
          <w:tcPr>
            <w:tcW w:w="1607" w:type="dxa"/>
            <w:tcBorders>
              <w:bottom w:val="single" w:sz="4" w:space="0" w:color="auto"/>
            </w:tcBorders>
            <w:shd w:val="clear" w:color="auto" w:fill="D9D9D9"/>
            <w:vAlign w:val="center"/>
          </w:tcPr>
          <w:p w:rsidR="00D33E8F" w:rsidRPr="00D33E8F" w:rsidRDefault="00D33E8F" w:rsidP="00D33E8F">
            <w:pPr>
              <w:rPr>
                <w:b/>
              </w:rPr>
            </w:pPr>
            <w:r w:rsidRPr="00D33E8F">
              <w:rPr>
                <w:b/>
              </w:rPr>
              <w:t>Priority</w:t>
            </w:r>
          </w:p>
        </w:tc>
        <w:tc>
          <w:tcPr>
            <w:tcW w:w="7743" w:type="dxa"/>
            <w:shd w:val="clear" w:color="auto" w:fill="D9D9D9"/>
            <w:vAlign w:val="center"/>
          </w:tcPr>
          <w:p w:rsidR="00D33E8F" w:rsidRPr="00D33E8F" w:rsidRDefault="00D33E8F" w:rsidP="00D33E8F">
            <w:pPr>
              <w:rPr>
                <w:b/>
              </w:rPr>
            </w:pPr>
            <w:r w:rsidRPr="00D33E8F">
              <w:rPr>
                <w:b/>
              </w:rPr>
              <w:t>Description</w:t>
            </w:r>
          </w:p>
        </w:tc>
      </w:tr>
      <w:tr w:rsidR="00D33E8F" w:rsidRPr="00D33E8F" w:rsidTr="00136C56">
        <w:trPr>
          <w:jc w:val="center"/>
        </w:trPr>
        <w:tc>
          <w:tcPr>
            <w:tcW w:w="1607" w:type="dxa"/>
            <w:shd w:val="clear" w:color="auto" w:fill="auto"/>
          </w:tcPr>
          <w:p w:rsidR="00D33E8F" w:rsidRPr="00D33E8F" w:rsidRDefault="00D33E8F" w:rsidP="00D33E8F">
            <w:pPr>
              <w:rPr>
                <w:b/>
              </w:rPr>
            </w:pPr>
            <w:r w:rsidRPr="00D33E8F">
              <w:rPr>
                <w:b/>
              </w:rPr>
              <w:t>Mandatory</w:t>
            </w:r>
          </w:p>
        </w:tc>
        <w:tc>
          <w:tcPr>
            <w:tcW w:w="7743" w:type="dxa"/>
            <w:shd w:val="clear" w:color="auto" w:fill="auto"/>
          </w:tcPr>
          <w:p w:rsidR="00D33E8F" w:rsidRPr="00D33E8F" w:rsidRDefault="00D33E8F" w:rsidP="00D33E8F">
            <w:r w:rsidRPr="00D33E8F">
              <w:t>The proposal will not be selected if it cannot meet this requirement.</w:t>
            </w:r>
          </w:p>
        </w:tc>
      </w:tr>
      <w:tr w:rsidR="00D33E8F" w:rsidRPr="00D33E8F" w:rsidTr="00136C56">
        <w:trPr>
          <w:jc w:val="center"/>
        </w:trPr>
        <w:tc>
          <w:tcPr>
            <w:tcW w:w="1607" w:type="dxa"/>
            <w:shd w:val="clear" w:color="auto" w:fill="auto"/>
          </w:tcPr>
          <w:p w:rsidR="00D33E8F" w:rsidRPr="00D33E8F" w:rsidRDefault="00D33E8F" w:rsidP="00D33E8F">
            <w:pPr>
              <w:rPr>
                <w:b/>
                <w:bCs/>
              </w:rPr>
            </w:pPr>
            <w:r w:rsidRPr="00D33E8F">
              <w:rPr>
                <w:b/>
                <w:bCs/>
              </w:rPr>
              <w:t>High</w:t>
            </w:r>
          </w:p>
        </w:tc>
        <w:tc>
          <w:tcPr>
            <w:tcW w:w="7743" w:type="dxa"/>
            <w:shd w:val="clear" w:color="auto" w:fill="auto"/>
          </w:tcPr>
          <w:p w:rsidR="00D33E8F" w:rsidRPr="00D33E8F" w:rsidRDefault="00D33E8F" w:rsidP="00D33E8F">
            <w:r w:rsidRPr="00D33E8F">
              <w:t>This requirement is highly desirable and will be implemented if it is feasible to do so.</w:t>
            </w:r>
          </w:p>
        </w:tc>
      </w:tr>
      <w:tr w:rsidR="00D33E8F" w:rsidRPr="00D33E8F" w:rsidTr="00136C56">
        <w:trPr>
          <w:jc w:val="center"/>
        </w:trPr>
        <w:tc>
          <w:tcPr>
            <w:tcW w:w="1607" w:type="dxa"/>
            <w:shd w:val="clear" w:color="auto" w:fill="auto"/>
          </w:tcPr>
          <w:p w:rsidR="00D33E8F" w:rsidRPr="00D33E8F" w:rsidRDefault="00D33E8F" w:rsidP="00D33E8F">
            <w:pPr>
              <w:rPr>
                <w:b/>
                <w:bCs/>
              </w:rPr>
            </w:pPr>
            <w:r w:rsidRPr="00D33E8F">
              <w:rPr>
                <w:b/>
                <w:bCs/>
              </w:rPr>
              <w:t>Medium</w:t>
            </w:r>
          </w:p>
        </w:tc>
        <w:tc>
          <w:tcPr>
            <w:tcW w:w="7743" w:type="dxa"/>
            <w:shd w:val="clear" w:color="auto" w:fill="auto"/>
          </w:tcPr>
          <w:p w:rsidR="00D33E8F" w:rsidRPr="00D33E8F" w:rsidRDefault="00D33E8F" w:rsidP="00D33E8F">
            <w:r w:rsidRPr="00D33E8F">
              <w:t>This requirement is desired, but if the cost to implement the requirement is too great, it will be sacrificed, at Port’s discretion.</w:t>
            </w:r>
          </w:p>
        </w:tc>
      </w:tr>
      <w:tr w:rsidR="00D33E8F" w:rsidRPr="00D33E8F" w:rsidTr="00136C56">
        <w:trPr>
          <w:jc w:val="center"/>
        </w:trPr>
        <w:tc>
          <w:tcPr>
            <w:tcW w:w="1607" w:type="dxa"/>
            <w:shd w:val="clear" w:color="auto" w:fill="auto"/>
          </w:tcPr>
          <w:p w:rsidR="00D33E8F" w:rsidRPr="00D33E8F" w:rsidRDefault="00D33E8F" w:rsidP="00D33E8F">
            <w:pPr>
              <w:rPr>
                <w:b/>
              </w:rPr>
            </w:pPr>
            <w:r w:rsidRPr="00D33E8F">
              <w:rPr>
                <w:b/>
              </w:rPr>
              <w:t>Beneficial</w:t>
            </w:r>
          </w:p>
        </w:tc>
        <w:tc>
          <w:tcPr>
            <w:tcW w:w="7743" w:type="dxa"/>
            <w:shd w:val="clear" w:color="auto" w:fill="auto"/>
          </w:tcPr>
          <w:p w:rsidR="00D33E8F" w:rsidRPr="00D33E8F" w:rsidRDefault="00D33E8F" w:rsidP="00D33E8F">
            <w:r w:rsidRPr="00D33E8F">
              <w:t>This requirement is “nice to have.” It will be implemented if it does not require significant additional costs or work.</w:t>
            </w:r>
          </w:p>
        </w:tc>
      </w:tr>
    </w:tbl>
    <w:p w:rsidR="00D33E8F" w:rsidRPr="00D33E8F" w:rsidRDefault="00D33E8F" w:rsidP="00D33E8F">
      <w:r w:rsidRPr="00D33E8F">
        <w:t>Proposer must enter the most appropriate Code in the ‘Coded Response’ column for each requirement listed. Use only the Codes listed below. Provide a response for each row and only list one Coded Response per row.  Include additional information when the functionality is not available OOTB or further description in the ‘Proposer Comment’ column as indicated. Response</w:t>
      </w:r>
    </w:p>
    <w:p w:rsidR="00D33E8F" w:rsidRPr="00D33E8F" w:rsidRDefault="00D33E8F" w:rsidP="00D33E8F"/>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4"/>
        <w:gridCol w:w="5886"/>
      </w:tblGrid>
      <w:tr w:rsidR="00D33E8F" w:rsidRPr="00D33E8F" w:rsidTr="00136C56">
        <w:trPr>
          <w:trHeight w:val="288"/>
          <w:jc w:val="center"/>
        </w:trPr>
        <w:tc>
          <w:tcPr>
            <w:tcW w:w="2664" w:type="dxa"/>
            <w:tcBorders>
              <w:bottom w:val="single" w:sz="4" w:space="0" w:color="auto"/>
            </w:tcBorders>
            <w:shd w:val="clear" w:color="auto" w:fill="D9D9D9"/>
            <w:vAlign w:val="center"/>
          </w:tcPr>
          <w:p w:rsidR="00D33E8F" w:rsidRPr="00D33E8F" w:rsidRDefault="00D33E8F" w:rsidP="00D33E8F">
            <w:pPr>
              <w:rPr>
                <w:b/>
                <w:lang w:val="fr-FR"/>
              </w:rPr>
            </w:pPr>
            <w:proofErr w:type="spellStart"/>
            <w:r w:rsidRPr="00D33E8F">
              <w:rPr>
                <w:b/>
                <w:lang w:val="fr-FR"/>
              </w:rPr>
              <w:t>Response</w:t>
            </w:r>
            <w:proofErr w:type="spellEnd"/>
            <w:r w:rsidRPr="00D33E8F">
              <w:rPr>
                <w:b/>
                <w:lang w:val="fr-FR"/>
              </w:rPr>
              <w:t xml:space="preserve"> Code </w:t>
            </w:r>
          </w:p>
        </w:tc>
        <w:tc>
          <w:tcPr>
            <w:tcW w:w="5886" w:type="dxa"/>
            <w:shd w:val="clear" w:color="auto" w:fill="D9D9D9"/>
            <w:vAlign w:val="center"/>
          </w:tcPr>
          <w:p w:rsidR="00D33E8F" w:rsidRPr="00D33E8F" w:rsidRDefault="00D33E8F" w:rsidP="00D33E8F">
            <w:pPr>
              <w:rPr>
                <w:b/>
                <w:lang w:val="fr-FR"/>
              </w:rPr>
            </w:pPr>
            <w:r w:rsidRPr="00D33E8F">
              <w:rPr>
                <w:b/>
                <w:lang w:val="fr-FR"/>
              </w:rPr>
              <w:t>Description</w:t>
            </w:r>
          </w:p>
        </w:tc>
      </w:tr>
      <w:tr w:rsidR="00D33E8F" w:rsidRPr="00D33E8F" w:rsidTr="00136C56">
        <w:trPr>
          <w:trHeight w:val="369"/>
          <w:jc w:val="center"/>
        </w:trPr>
        <w:tc>
          <w:tcPr>
            <w:tcW w:w="2664" w:type="dxa"/>
            <w:shd w:val="clear" w:color="auto" w:fill="auto"/>
            <w:vAlign w:val="center"/>
          </w:tcPr>
          <w:p w:rsidR="00D33E8F" w:rsidRPr="00D33E8F" w:rsidRDefault="00D33E8F" w:rsidP="00D33E8F">
            <w:pPr>
              <w:rPr>
                <w:b/>
                <w:bCs/>
                <w:lang w:bidi="en-US"/>
              </w:rPr>
            </w:pPr>
            <w:r w:rsidRPr="00D33E8F">
              <w:rPr>
                <w:b/>
                <w:bCs/>
                <w:lang w:bidi="en-US"/>
              </w:rPr>
              <w:t>F</w:t>
            </w:r>
          </w:p>
        </w:tc>
        <w:tc>
          <w:tcPr>
            <w:tcW w:w="5886" w:type="dxa"/>
            <w:shd w:val="clear" w:color="auto" w:fill="auto"/>
            <w:vAlign w:val="center"/>
          </w:tcPr>
          <w:p w:rsidR="00D33E8F" w:rsidRPr="00D33E8F" w:rsidRDefault="00D33E8F" w:rsidP="00D33E8F">
            <w:pPr>
              <w:rPr>
                <w:bCs/>
              </w:rPr>
            </w:pPr>
            <w:r w:rsidRPr="00D33E8F">
              <w:rPr>
                <w:bCs/>
              </w:rPr>
              <w:t>Fully meets requirement</w:t>
            </w:r>
          </w:p>
        </w:tc>
      </w:tr>
      <w:tr w:rsidR="00D33E8F" w:rsidRPr="00D33E8F" w:rsidTr="00136C56">
        <w:trPr>
          <w:trHeight w:val="369"/>
          <w:jc w:val="center"/>
        </w:trPr>
        <w:tc>
          <w:tcPr>
            <w:tcW w:w="2664" w:type="dxa"/>
            <w:shd w:val="clear" w:color="auto" w:fill="auto"/>
            <w:vAlign w:val="center"/>
          </w:tcPr>
          <w:p w:rsidR="00D33E8F" w:rsidRPr="00D33E8F" w:rsidRDefault="00D33E8F" w:rsidP="00D33E8F">
            <w:pPr>
              <w:rPr>
                <w:b/>
              </w:rPr>
            </w:pPr>
            <w:r w:rsidRPr="00D33E8F">
              <w:rPr>
                <w:b/>
              </w:rPr>
              <w:t>M</w:t>
            </w:r>
          </w:p>
        </w:tc>
        <w:tc>
          <w:tcPr>
            <w:tcW w:w="5886" w:type="dxa"/>
            <w:shd w:val="clear" w:color="auto" w:fill="auto"/>
            <w:vAlign w:val="center"/>
          </w:tcPr>
          <w:p w:rsidR="00D33E8F" w:rsidRPr="00D33E8F" w:rsidRDefault="00D33E8F" w:rsidP="00D33E8F">
            <w:r w:rsidRPr="00D33E8F">
              <w:t>Can be provided with modifications (describe in Proposer Comments)</w:t>
            </w:r>
          </w:p>
        </w:tc>
      </w:tr>
      <w:tr w:rsidR="00D33E8F" w:rsidRPr="00D33E8F" w:rsidTr="00136C56">
        <w:trPr>
          <w:trHeight w:val="369"/>
          <w:jc w:val="center"/>
        </w:trPr>
        <w:tc>
          <w:tcPr>
            <w:tcW w:w="2664" w:type="dxa"/>
            <w:shd w:val="clear" w:color="auto" w:fill="auto"/>
            <w:vAlign w:val="center"/>
          </w:tcPr>
          <w:p w:rsidR="00D33E8F" w:rsidRPr="00D33E8F" w:rsidRDefault="00D33E8F" w:rsidP="00D33E8F">
            <w:pPr>
              <w:rPr>
                <w:b/>
              </w:rPr>
            </w:pPr>
            <w:r w:rsidRPr="00D33E8F">
              <w:rPr>
                <w:b/>
              </w:rPr>
              <w:t>C</w:t>
            </w:r>
          </w:p>
        </w:tc>
        <w:tc>
          <w:tcPr>
            <w:tcW w:w="5886" w:type="dxa"/>
            <w:shd w:val="clear" w:color="auto" w:fill="auto"/>
            <w:vAlign w:val="center"/>
          </w:tcPr>
          <w:p w:rsidR="00D33E8F" w:rsidRPr="00D33E8F" w:rsidRDefault="00D33E8F" w:rsidP="00D33E8F">
            <w:r w:rsidRPr="00D33E8F">
              <w:t>Requires customization at Port of Tacoma’s cost (explain in Proposer Comments)</w:t>
            </w:r>
          </w:p>
        </w:tc>
      </w:tr>
      <w:tr w:rsidR="00D33E8F" w:rsidRPr="00D33E8F" w:rsidTr="00136C56">
        <w:trPr>
          <w:trHeight w:val="369"/>
          <w:jc w:val="center"/>
        </w:trPr>
        <w:tc>
          <w:tcPr>
            <w:tcW w:w="2664" w:type="dxa"/>
            <w:shd w:val="clear" w:color="auto" w:fill="auto"/>
            <w:vAlign w:val="center"/>
          </w:tcPr>
          <w:p w:rsidR="00D33E8F" w:rsidRPr="00D33E8F" w:rsidRDefault="00D33E8F" w:rsidP="00D33E8F">
            <w:pPr>
              <w:rPr>
                <w:b/>
              </w:rPr>
            </w:pPr>
            <w:r w:rsidRPr="00D33E8F">
              <w:rPr>
                <w:b/>
              </w:rPr>
              <w:t>O</w:t>
            </w:r>
          </w:p>
        </w:tc>
        <w:tc>
          <w:tcPr>
            <w:tcW w:w="5886" w:type="dxa"/>
            <w:shd w:val="clear" w:color="auto" w:fill="auto"/>
            <w:vAlign w:val="center"/>
          </w:tcPr>
          <w:p w:rsidR="00D33E8F" w:rsidRPr="00D33E8F" w:rsidRDefault="00D33E8F" w:rsidP="00D33E8F">
            <w:r w:rsidRPr="00D33E8F">
              <w:t>Port of Tacoma has the option to develop this requirement via use of a third-party vendor at the Port’s cost</w:t>
            </w:r>
          </w:p>
        </w:tc>
      </w:tr>
      <w:tr w:rsidR="00D33E8F" w:rsidRPr="00D33E8F" w:rsidTr="00136C56">
        <w:trPr>
          <w:trHeight w:val="369"/>
          <w:jc w:val="center"/>
        </w:trPr>
        <w:tc>
          <w:tcPr>
            <w:tcW w:w="2664" w:type="dxa"/>
            <w:shd w:val="clear" w:color="auto" w:fill="auto"/>
            <w:vAlign w:val="center"/>
          </w:tcPr>
          <w:p w:rsidR="00D33E8F" w:rsidRPr="00D33E8F" w:rsidRDefault="00D33E8F" w:rsidP="00D33E8F">
            <w:pPr>
              <w:rPr>
                <w:b/>
              </w:rPr>
            </w:pPr>
            <w:r w:rsidRPr="00D33E8F">
              <w:rPr>
                <w:b/>
              </w:rPr>
              <w:t>TP</w:t>
            </w:r>
          </w:p>
        </w:tc>
        <w:tc>
          <w:tcPr>
            <w:tcW w:w="5886" w:type="dxa"/>
            <w:shd w:val="clear" w:color="auto" w:fill="auto"/>
            <w:vAlign w:val="center"/>
          </w:tcPr>
          <w:p w:rsidR="00D33E8F" w:rsidRPr="00D33E8F" w:rsidRDefault="00D33E8F" w:rsidP="00D33E8F">
            <w:r w:rsidRPr="00D33E8F">
              <w:t xml:space="preserve">Met using a third-party solution (specify in Proposer Comments) </w:t>
            </w:r>
          </w:p>
        </w:tc>
      </w:tr>
      <w:tr w:rsidR="00D33E8F" w:rsidRPr="00D33E8F" w:rsidTr="00136C56">
        <w:trPr>
          <w:trHeight w:val="369"/>
          <w:jc w:val="center"/>
        </w:trPr>
        <w:tc>
          <w:tcPr>
            <w:tcW w:w="2664" w:type="dxa"/>
            <w:shd w:val="clear" w:color="auto" w:fill="auto"/>
            <w:vAlign w:val="center"/>
          </w:tcPr>
          <w:p w:rsidR="00D33E8F" w:rsidRPr="00D33E8F" w:rsidRDefault="00D33E8F" w:rsidP="00D33E8F">
            <w:pPr>
              <w:rPr>
                <w:b/>
              </w:rPr>
            </w:pPr>
            <w:r w:rsidRPr="00D33E8F">
              <w:rPr>
                <w:b/>
              </w:rPr>
              <w:t>PU</w:t>
            </w:r>
          </w:p>
        </w:tc>
        <w:tc>
          <w:tcPr>
            <w:tcW w:w="5886" w:type="dxa"/>
            <w:vAlign w:val="center"/>
          </w:tcPr>
          <w:p w:rsidR="00D33E8F" w:rsidRPr="00D33E8F" w:rsidRDefault="00D33E8F" w:rsidP="00D33E8F">
            <w:r w:rsidRPr="00D33E8F">
              <w:t>Planned upgrades will have this functionality (specify in Proposer Comments)</w:t>
            </w:r>
          </w:p>
        </w:tc>
      </w:tr>
      <w:tr w:rsidR="00D33E8F" w:rsidRPr="00D33E8F" w:rsidTr="00136C56">
        <w:trPr>
          <w:trHeight w:val="369"/>
          <w:jc w:val="center"/>
        </w:trPr>
        <w:tc>
          <w:tcPr>
            <w:tcW w:w="2664" w:type="dxa"/>
            <w:shd w:val="clear" w:color="auto" w:fill="auto"/>
            <w:vAlign w:val="center"/>
          </w:tcPr>
          <w:p w:rsidR="00D33E8F" w:rsidRPr="00D33E8F" w:rsidRDefault="00D33E8F" w:rsidP="00D33E8F">
            <w:pPr>
              <w:rPr>
                <w:b/>
              </w:rPr>
            </w:pPr>
            <w:r w:rsidRPr="00D33E8F">
              <w:rPr>
                <w:b/>
              </w:rPr>
              <w:t>DN</w:t>
            </w:r>
          </w:p>
        </w:tc>
        <w:tc>
          <w:tcPr>
            <w:tcW w:w="5886" w:type="dxa"/>
            <w:vAlign w:val="center"/>
          </w:tcPr>
          <w:p w:rsidR="00D33E8F" w:rsidRPr="00D33E8F" w:rsidRDefault="00D33E8F" w:rsidP="00D33E8F">
            <w:r w:rsidRPr="00D33E8F">
              <w:t>Does not meet the requirement</w:t>
            </w:r>
          </w:p>
        </w:tc>
      </w:tr>
      <w:tr w:rsidR="00D33E8F" w:rsidRPr="00D33E8F" w:rsidTr="00136C56">
        <w:trPr>
          <w:trHeight w:val="369"/>
          <w:jc w:val="center"/>
        </w:trPr>
        <w:tc>
          <w:tcPr>
            <w:tcW w:w="2664" w:type="dxa"/>
            <w:shd w:val="clear" w:color="auto" w:fill="auto"/>
            <w:vAlign w:val="center"/>
          </w:tcPr>
          <w:p w:rsidR="00D33E8F" w:rsidRPr="00D33E8F" w:rsidRDefault="00D33E8F" w:rsidP="00D33E8F">
            <w:pPr>
              <w:rPr>
                <w:b/>
              </w:rPr>
            </w:pPr>
            <w:r w:rsidRPr="00D33E8F">
              <w:rPr>
                <w:b/>
              </w:rPr>
              <w:t>NA</w:t>
            </w:r>
          </w:p>
        </w:tc>
        <w:tc>
          <w:tcPr>
            <w:tcW w:w="5886" w:type="dxa"/>
            <w:vAlign w:val="center"/>
          </w:tcPr>
          <w:p w:rsidR="00D33E8F" w:rsidRPr="00D33E8F" w:rsidRDefault="00D33E8F" w:rsidP="00D33E8F">
            <w:r w:rsidRPr="00D33E8F">
              <w:t>Not available</w:t>
            </w:r>
          </w:p>
        </w:tc>
      </w:tr>
    </w:tbl>
    <w:p w:rsidR="00D33E8F" w:rsidRPr="00D33E8F" w:rsidRDefault="00D33E8F" w:rsidP="00D33E8F"/>
    <w:p w:rsidR="00D33E8F" w:rsidRPr="00D33E8F" w:rsidRDefault="00D33E8F" w:rsidP="00D33E8F"/>
    <w:p w:rsidR="00D33E8F" w:rsidRPr="00D33E8F" w:rsidRDefault="00D33E8F" w:rsidP="00D33E8F"/>
    <w:p w:rsidR="00D33E8F" w:rsidRPr="00D33E8F" w:rsidRDefault="00D33E8F" w:rsidP="00D33E8F"/>
    <w:p w:rsidR="00D33E8F" w:rsidRPr="00D33E8F" w:rsidRDefault="00D33E8F" w:rsidP="00D33E8F"/>
    <w:tbl>
      <w:tblPr>
        <w:tblW w:w="9249" w:type="dxa"/>
        <w:tblInd w:w="91" w:type="dxa"/>
        <w:tblLayout w:type="fixed"/>
        <w:tblLook w:val="04A0" w:firstRow="1" w:lastRow="0" w:firstColumn="1" w:lastColumn="0" w:noHBand="0" w:noVBand="1"/>
      </w:tblPr>
      <w:tblGrid>
        <w:gridCol w:w="709"/>
        <w:gridCol w:w="1425"/>
        <w:gridCol w:w="4065"/>
        <w:gridCol w:w="1530"/>
        <w:gridCol w:w="1520"/>
      </w:tblGrid>
      <w:tr w:rsidR="00D33E8F" w:rsidRPr="00D33E8F" w:rsidTr="00136C56">
        <w:trPr>
          <w:cantSplit/>
          <w:trHeight w:val="1050"/>
        </w:trPr>
        <w:tc>
          <w:tcPr>
            <w:tcW w:w="70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D33E8F" w:rsidRPr="00D33E8F" w:rsidRDefault="00D33E8F" w:rsidP="00D33E8F">
            <w:pPr>
              <w:rPr>
                <w:b/>
                <w:bCs/>
              </w:rPr>
            </w:pPr>
            <w:r w:rsidRPr="00D33E8F">
              <w:rPr>
                <w:b/>
                <w:bCs/>
              </w:rPr>
              <w:t>#</w:t>
            </w:r>
          </w:p>
        </w:tc>
        <w:tc>
          <w:tcPr>
            <w:tcW w:w="142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D33E8F" w:rsidRPr="00D33E8F" w:rsidRDefault="00D33E8F" w:rsidP="00D33E8F">
            <w:pPr>
              <w:rPr>
                <w:b/>
                <w:bCs/>
              </w:rPr>
            </w:pPr>
            <w:r w:rsidRPr="00D33E8F">
              <w:rPr>
                <w:b/>
                <w:bCs/>
              </w:rPr>
              <w:t>Priority</w:t>
            </w:r>
          </w:p>
        </w:tc>
        <w:tc>
          <w:tcPr>
            <w:tcW w:w="406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D33E8F" w:rsidRPr="00D33E8F" w:rsidRDefault="00D33E8F" w:rsidP="00D33E8F">
            <w:pPr>
              <w:rPr>
                <w:b/>
                <w:bCs/>
              </w:rPr>
            </w:pPr>
            <w:r w:rsidRPr="00D33E8F">
              <w:rPr>
                <w:b/>
                <w:bCs/>
              </w:rPr>
              <w:t>Description</w:t>
            </w:r>
          </w:p>
        </w:tc>
        <w:tc>
          <w:tcPr>
            <w:tcW w:w="153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D33E8F" w:rsidRPr="00D33E8F" w:rsidRDefault="00D33E8F" w:rsidP="00D33E8F">
            <w:pPr>
              <w:rPr>
                <w:b/>
                <w:bCs/>
              </w:rPr>
            </w:pPr>
            <w:r w:rsidRPr="00D33E8F">
              <w:rPr>
                <w:b/>
                <w:bCs/>
              </w:rPr>
              <w:t>Coded Response</w:t>
            </w:r>
          </w:p>
        </w:tc>
        <w:tc>
          <w:tcPr>
            <w:tcW w:w="15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D33E8F" w:rsidRPr="00D33E8F" w:rsidRDefault="00D33E8F" w:rsidP="00D33E8F">
            <w:pPr>
              <w:rPr>
                <w:b/>
                <w:bCs/>
              </w:rPr>
            </w:pPr>
            <w:r w:rsidRPr="00D33E8F">
              <w:rPr>
                <w:b/>
                <w:bCs/>
              </w:rPr>
              <w:t>Proposer Comments</w:t>
            </w:r>
          </w:p>
        </w:tc>
      </w:tr>
      <w:tr w:rsidR="00D33E8F" w:rsidRPr="00D33E8F" w:rsidTr="00136C56">
        <w:trPr>
          <w:cantSplit/>
          <w:trHeight w:val="620"/>
        </w:trPr>
        <w:tc>
          <w:tcPr>
            <w:tcW w:w="9249" w:type="dxa"/>
            <w:gridSpan w:val="5"/>
            <w:tcBorders>
              <w:top w:val="nil"/>
              <w:left w:val="single" w:sz="8" w:space="0" w:color="auto"/>
              <w:bottom w:val="single" w:sz="4" w:space="0" w:color="auto"/>
              <w:right w:val="single" w:sz="8" w:space="0" w:color="auto"/>
            </w:tcBorders>
            <w:shd w:val="clear" w:color="auto" w:fill="F2F2F2" w:themeFill="background1" w:themeFillShade="F2"/>
            <w:vAlign w:val="center"/>
          </w:tcPr>
          <w:p w:rsidR="00D33E8F" w:rsidRPr="00D33E8F" w:rsidRDefault="00D33E8F" w:rsidP="00D33E8F">
            <w:pPr>
              <w:rPr>
                <w:b/>
              </w:rPr>
            </w:pPr>
            <w:r w:rsidRPr="00D33E8F">
              <w:t> </w:t>
            </w:r>
            <w:r w:rsidRPr="00D33E8F">
              <w:rPr>
                <w:b/>
              </w:rPr>
              <w:t xml:space="preserve">IT Service Management Tool Capabilities: </w:t>
            </w:r>
          </w:p>
        </w:tc>
      </w:tr>
      <w:tr w:rsidR="00D33E8F" w:rsidRPr="00D33E8F" w:rsidTr="00136C56">
        <w:trPr>
          <w:cantSplit/>
          <w:trHeight w:val="1050"/>
        </w:trPr>
        <w:tc>
          <w:tcPr>
            <w:tcW w:w="709" w:type="dxa"/>
            <w:tcBorders>
              <w:top w:val="nil"/>
              <w:left w:val="single" w:sz="8" w:space="0" w:color="auto"/>
              <w:bottom w:val="single" w:sz="4" w:space="0" w:color="auto"/>
              <w:right w:val="single" w:sz="8" w:space="0" w:color="auto"/>
            </w:tcBorders>
            <w:shd w:val="clear" w:color="auto" w:fill="auto"/>
            <w:vAlign w:val="center"/>
          </w:tcPr>
          <w:p w:rsidR="00D33E8F" w:rsidRPr="00D33E8F" w:rsidRDefault="00D33E8F" w:rsidP="00D33E8F"/>
        </w:tc>
        <w:tc>
          <w:tcPr>
            <w:tcW w:w="1425" w:type="dxa"/>
            <w:tcBorders>
              <w:top w:val="nil"/>
              <w:left w:val="nil"/>
              <w:bottom w:val="single" w:sz="4" w:space="0" w:color="auto"/>
              <w:right w:val="single" w:sz="8" w:space="0" w:color="auto"/>
            </w:tcBorders>
            <w:shd w:val="clear" w:color="auto" w:fill="auto"/>
            <w:vAlign w:val="center"/>
          </w:tcPr>
          <w:p w:rsidR="00D33E8F" w:rsidRPr="00D33E8F" w:rsidRDefault="00D33E8F" w:rsidP="00D33E8F">
            <w:r w:rsidRPr="00D33E8F">
              <w:t>Mandatory</w:t>
            </w:r>
          </w:p>
        </w:tc>
        <w:tc>
          <w:tcPr>
            <w:tcW w:w="4065" w:type="dxa"/>
            <w:tcBorders>
              <w:top w:val="nil"/>
              <w:left w:val="nil"/>
              <w:bottom w:val="single" w:sz="4" w:space="0" w:color="auto"/>
              <w:right w:val="single" w:sz="8" w:space="0" w:color="auto"/>
            </w:tcBorders>
            <w:shd w:val="clear" w:color="auto" w:fill="auto"/>
            <w:vAlign w:val="center"/>
          </w:tcPr>
          <w:p w:rsidR="00D33E8F" w:rsidRPr="00D33E8F" w:rsidRDefault="00D33E8F" w:rsidP="00D33E8F">
            <w:r w:rsidRPr="00D33E8F">
              <w:t>Solution must provide a client-facing web-based interface.</w:t>
            </w:r>
          </w:p>
        </w:tc>
        <w:tc>
          <w:tcPr>
            <w:tcW w:w="1530" w:type="dxa"/>
            <w:tcBorders>
              <w:top w:val="nil"/>
              <w:left w:val="nil"/>
              <w:bottom w:val="single" w:sz="4" w:space="0" w:color="auto"/>
              <w:right w:val="single" w:sz="8" w:space="0" w:color="auto"/>
            </w:tcBorders>
            <w:shd w:val="clear" w:color="auto" w:fill="auto"/>
            <w:vAlign w:val="center"/>
          </w:tcPr>
          <w:p w:rsidR="00D33E8F" w:rsidRPr="00D33E8F" w:rsidRDefault="00D33E8F" w:rsidP="00D33E8F"/>
        </w:tc>
        <w:tc>
          <w:tcPr>
            <w:tcW w:w="1520" w:type="dxa"/>
            <w:tcBorders>
              <w:top w:val="nil"/>
              <w:left w:val="nil"/>
              <w:bottom w:val="single" w:sz="4" w:space="0" w:color="auto"/>
              <w:right w:val="single" w:sz="8" w:space="0" w:color="auto"/>
            </w:tcBorders>
            <w:shd w:val="clear" w:color="auto" w:fill="auto"/>
          </w:tcPr>
          <w:p w:rsidR="00D33E8F" w:rsidRPr="00D33E8F" w:rsidRDefault="00D33E8F" w:rsidP="00D33E8F"/>
        </w:tc>
      </w:tr>
      <w:tr w:rsidR="00D33E8F" w:rsidRPr="00D33E8F" w:rsidTr="00136C56">
        <w:trPr>
          <w:cantSplit/>
          <w:trHeight w:val="1050"/>
        </w:trPr>
        <w:tc>
          <w:tcPr>
            <w:tcW w:w="709" w:type="dxa"/>
            <w:tcBorders>
              <w:top w:val="nil"/>
              <w:left w:val="single" w:sz="8" w:space="0" w:color="auto"/>
              <w:bottom w:val="single" w:sz="4" w:space="0" w:color="auto"/>
              <w:right w:val="single" w:sz="8" w:space="0" w:color="auto"/>
            </w:tcBorders>
            <w:shd w:val="clear" w:color="auto" w:fill="auto"/>
            <w:vAlign w:val="center"/>
          </w:tcPr>
          <w:p w:rsidR="00D33E8F" w:rsidRPr="00D33E8F" w:rsidRDefault="00D33E8F" w:rsidP="00D33E8F"/>
        </w:tc>
        <w:tc>
          <w:tcPr>
            <w:tcW w:w="1425" w:type="dxa"/>
            <w:tcBorders>
              <w:top w:val="nil"/>
              <w:left w:val="nil"/>
              <w:bottom w:val="single" w:sz="4" w:space="0" w:color="auto"/>
              <w:right w:val="single" w:sz="8" w:space="0" w:color="auto"/>
            </w:tcBorders>
            <w:shd w:val="clear" w:color="auto" w:fill="auto"/>
            <w:vAlign w:val="center"/>
          </w:tcPr>
          <w:p w:rsidR="00D33E8F" w:rsidRPr="00D33E8F" w:rsidRDefault="00D33E8F" w:rsidP="00D33E8F">
            <w:r w:rsidRPr="00D33E8F">
              <w:t>Mandatory</w:t>
            </w:r>
          </w:p>
        </w:tc>
        <w:tc>
          <w:tcPr>
            <w:tcW w:w="4065" w:type="dxa"/>
            <w:tcBorders>
              <w:top w:val="nil"/>
              <w:left w:val="nil"/>
              <w:bottom w:val="single" w:sz="4" w:space="0" w:color="auto"/>
              <w:right w:val="single" w:sz="8" w:space="0" w:color="auto"/>
            </w:tcBorders>
            <w:shd w:val="clear" w:color="auto" w:fill="auto"/>
            <w:vAlign w:val="center"/>
          </w:tcPr>
          <w:p w:rsidR="00D33E8F" w:rsidRPr="00D33E8F" w:rsidRDefault="00D33E8F" w:rsidP="00D33E8F">
            <w:r w:rsidRPr="00D33E8F">
              <w:t>Solution must provide a report management system that allows for custom reports for both user and companywide.</w:t>
            </w:r>
          </w:p>
        </w:tc>
        <w:tc>
          <w:tcPr>
            <w:tcW w:w="1530" w:type="dxa"/>
            <w:tcBorders>
              <w:top w:val="nil"/>
              <w:left w:val="nil"/>
              <w:bottom w:val="single" w:sz="4" w:space="0" w:color="auto"/>
              <w:right w:val="single" w:sz="8" w:space="0" w:color="auto"/>
            </w:tcBorders>
            <w:shd w:val="clear" w:color="auto" w:fill="auto"/>
            <w:vAlign w:val="center"/>
          </w:tcPr>
          <w:p w:rsidR="00D33E8F" w:rsidRPr="00D33E8F" w:rsidRDefault="00D33E8F" w:rsidP="00D33E8F"/>
        </w:tc>
        <w:tc>
          <w:tcPr>
            <w:tcW w:w="1520" w:type="dxa"/>
            <w:tcBorders>
              <w:top w:val="nil"/>
              <w:left w:val="nil"/>
              <w:bottom w:val="single" w:sz="4" w:space="0" w:color="auto"/>
              <w:right w:val="single" w:sz="8" w:space="0" w:color="auto"/>
            </w:tcBorders>
            <w:shd w:val="clear" w:color="auto" w:fill="auto"/>
          </w:tcPr>
          <w:p w:rsidR="00D33E8F" w:rsidRPr="00D33E8F" w:rsidRDefault="00D33E8F" w:rsidP="00D33E8F"/>
        </w:tc>
      </w:tr>
      <w:tr w:rsidR="00D33E8F" w:rsidRPr="00D33E8F" w:rsidTr="00136C56">
        <w:trPr>
          <w:cantSplit/>
          <w:trHeight w:val="1050"/>
        </w:trPr>
        <w:tc>
          <w:tcPr>
            <w:tcW w:w="709" w:type="dxa"/>
            <w:tcBorders>
              <w:top w:val="nil"/>
              <w:left w:val="single" w:sz="8" w:space="0" w:color="auto"/>
              <w:bottom w:val="single" w:sz="4" w:space="0" w:color="auto"/>
              <w:right w:val="single" w:sz="8" w:space="0" w:color="auto"/>
            </w:tcBorders>
            <w:shd w:val="clear" w:color="auto" w:fill="auto"/>
            <w:vAlign w:val="center"/>
          </w:tcPr>
          <w:p w:rsidR="00D33E8F" w:rsidRPr="00D33E8F" w:rsidRDefault="00D33E8F" w:rsidP="00D33E8F"/>
        </w:tc>
        <w:tc>
          <w:tcPr>
            <w:tcW w:w="1425" w:type="dxa"/>
            <w:tcBorders>
              <w:top w:val="nil"/>
              <w:left w:val="nil"/>
              <w:bottom w:val="single" w:sz="4" w:space="0" w:color="auto"/>
              <w:right w:val="single" w:sz="8" w:space="0" w:color="auto"/>
            </w:tcBorders>
            <w:shd w:val="clear" w:color="auto" w:fill="auto"/>
            <w:vAlign w:val="center"/>
          </w:tcPr>
          <w:p w:rsidR="00D33E8F" w:rsidRPr="00D33E8F" w:rsidRDefault="00D33E8F" w:rsidP="00D33E8F">
            <w:r w:rsidRPr="00D33E8F">
              <w:t>Medium</w:t>
            </w:r>
          </w:p>
        </w:tc>
        <w:tc>
          <w:tcPr>
            <w:tcW w:w="4065" w:type="dxa"/>
            <w:tcBorders>
              <w:top w:val="nil"/>
              <w:left w:val="nil"/>
              <w:bottom w:val="single" w:sz="4" w:space="0" w:color="auto"/>
              <w:right w:val="single" w:sz="8" w:space="0" w:color="auto"/>
            </w:tcBorders>
            <w:shd w:val="clear" w:color="auto" w:fill="auto"/>
            <w:vAlign w:val="center"/>
          </w:tcPr>
          <w:p w:rsidR="00D33E8F" w:rsidRPr="00D33E8F" w:rsidRDefault="00D33E8F" w:rsidP="00D33E8F">
            <w:r w:rsidRPr="00D33E8F">
              <w:t>Solution should provide ticketing system scalability to other Port departments through modularity.</w:t>
            </w:r>
          </w:p>
        </w:tc>
        <w:tc>
          <w:tcPr>
            <w:tcW w:w="1530" w:type="dxa"/>
            <w:tcBorders>
              <w:top w:val="nil"/>
              <w:left w:val="nil"/>
              <w:bottom w:val="single" w:sz="4" w:space="0" w:color="auto"/>
              <w:right w:val="single" w:sz="8" w:space="0" w:color="auto"/>
            </w:tcBorders>
            <w:shd w:val="clear" w:color="auto" w:fill="auto"/>
            <w:vAlign w:val="center"/>
          </w:tcPr>
          <w:p w:rsidR="00D33E8F" w:rsidRPr="00D33E8F" w:rsidRDefault="00D33E8F" w:rsidP="00D33E8F"/>
        </w:tc>
        <w:tc>
          <w:tcPr>
            <w:tcW w:w="1520" w:type="dxa"/>
            <w:tcBorders>
              <w:top w:val="nil"/>
              <w:left w:val="nil"/>
              <w:bottom w:val="single" w:sz="4" w:space="0" w:color="auto"/>
              <w:right w:val="single" w:sz="8" w:space="0" w:color="auto"/>
            </w:tcBorders>
            <w:shd w:val="clear" w:color="auto" w:fill="auto"/>
          </w:tcPr>
          <w:p w:rsidR="00D33E8F" w:rsidRPr="00D33E8F" w:rsidRDefault="00D33E8F" w:rsidP="00D33E8F"/>
        </w:tc>
      </w:tr>
      <w:tr w:rsidR="00D33E8F" w:rsidRPr="00D33E8F" w:rsidTr="00136C56">
        <w:trPr>
          <w:cantSplit/>
          <w:trHeight w:val="1050"/>
        </w:trPr>
        <w:tc>
          <w:tcPr>
            <w:tcW w:w="709" w:type="dxa"/>
            <w:tcBorders>
              <w:top w:val="nil"/>
              <w:left w:val="single" w:sz="8" w:space="0" w:color="auto"/>
              <w:bottom w:val="single" w:sz="4" w:space="0" w:color="auto"/>
              <w:right w:val="single" w:sz="8" w:space="0" w:color="auto"/>
            </w:tcBorders>
            <w:shd w:val="clear" w:color="auto" w:fill="auto"/>
            <w:vAlign w:val="center"/>
          </w:tcPr>
          <w:p w:rsidR="00D33E8F" w:rsidRPr="00D33E8F" w:rsidRDefault="00D33E8F" w:rsidP="00D33E8F"/>
        </w:tc>
        <w:tc>
          <w:tcPr>
            <w:tcW w:w="1425" w:type="dxa"/>
            <w:tcBorders>
              <w:top w:val="nil"/>
              <w:left w:val="nil"/>
              <w:bottom w:val="single" w:sz="4" w:space="0" w:color="auto"/>
              <w:right w:val="single" w:sz="8" w:space="0" w:color="auto"/>
            </w:tcBorders>
            <w:shd w:val="clear" w:color="auto" w:fill="auto"/>
            <w:vAlign w:val="center"/>
          </w:tcPr>
          <w:p w:rsidR="00D33E8F" w:rsidRPr="00D33E8F" w:rsidRDefault="00D33E8F" w:rsidP="00D33E8F">
            <w:r w:rsidRPr="00D33E8F">
              <w:t>Mandatory</w:t>
            </w:r>
          </w:p>
        </w:tc>
        <w:tc>
          <w:tcPr>
            <w:tcW w:w="4065" w:type="dxa"/>
            <w:tcBorders>
              <w:top w:val="nil"/>
              <w:left w:val="nil"/>
              <w:bottom w:val="single" w:sz="4" w:space="0" w:color="auto"/>
              <w:right w:val="single" w:sz="8" w:space="0" w:color="auto"/>
            </w:tcBorders>
            <w:shd w:val="clear" w:color="auto" w:fill="auto"/>
            <w:vAlign w:val="center"/>
          </w:tcPr>
          <w:p w:rsidR="00D33E8F" w:rsidRPr="00D33E8F" w:rsidRDefault="00D33E8F" w:rsidP="00D33E8F">
            <w:r w:rsidRPr="00D33E8F">
              <w:t>Solution must provide a web-based interface for ITSM staff.</w:t>
            </w:r>
          </w:p>
        </w:tc>
        <w:tc>
          <w:tcPr>
            <w:tcW w:w="1530" w:type="dxa"/>
            <w:tcBorders>
              <w:top w:val="nil"/>
              <w:left w:val="nil"/>
              <w:bottom w:val="single" w:sz="4" w:space="0" w:color="auto"/>
              <w:right w:val="single" w:sz="8" w:space="0" w:color="auto"/>
            </w:tcBorders>
            <w:shd w:val="clear" w:color="auto" w:fill="auto"/>
            <w:vAlign w:val="center"/>
          </w:tcPr>
          <w:p w:rsidR="00D33E8F" w:rsidRPr="00D33E8F" w:rsidRDefault="00D33E8F" w:rsidP="00D33E8F"/>
        </w:tc>
        <w:tc>
          <w:tcPr>
            <w:tcW w:w="1520" w:type="dxa"/>
            <w:tcBorders>
              <w:top w:val="nil"/>
              <w:left w:val="nil"/>
              <w:bottom w:val="single" w:sz="4" w:space="0" w:color="auto"/>
              <w:right w:val="single" w:sz="8" w:space="0" w:color="auto"/>
            </w:tcBorders>
            <w:shd w:val="clear" w:color="auto" w:fill="auto"/>
          </w:tcPr>
          <w:p w:rsidR="00D33E8F" w:rsidRPr="00D33E8F" w:rsidRDefault="00D33E8F" w:rsidP="00D33E8F"/>
        </w:tc>
      </w:tr>
      <w:tr w:rsidR="00D33E8F" w:rsidRPr="00D33E8F" w:rsidTr="00136C56">
        <w:trPr>
          <w:cantSplit/>
          <w:trHeight w:val="1050"/>
        </w:trPr>
        <w:tc>
          <w:tcPr>
            <w:tcW w:w="709" w:type="dxa"/>
            <w:tcBorders>
              <w:top w:val="nil"/>
              <w:left w:val="single" w:sz="8" w:space="0" w:color="auto"/>
              <w:bottom w:val="single" w:sz="4" w:space="0" w:color="auto"/>
              <w:right w:val="single" w:sz="8" w:space="0" w:color="auto"/>
            </w:tcBorders>
            <w:shd w:val="clear" w:color="auto" w:fill="auto"/>
            <w:vAlign w:val="center"/>
          </w:tcPr>
          <w:p w:rsidR="00D33E8F" w:rsidRPr="00D33E8F" w:rsidRDefault="00D33E8F" w:rsidP="00D33E8F"/>
        </w:tc>
        <w:tc>
          <w:tcPr>
            <w:tcW w:w="1425" w:type="dxa"/>
            <w:tcBorders>
              <w:top w:val="nil"/>
              <w:left w:val="nil"/>
              <w:bottom w:val="single" w:sz="4" w:space="0" w:color="auto"/>
              <w:right w:val="single" w:sz="8" w:space="0" w:color="auto"/>
            </w:tcBorders>
            <w:shd w:val="clear" w:color="auto" w:fill="auto"/>
            <w:vAlign w:val="center"/>
          </w:tcPr>
          <w:p w:rsidR="00D33E8F" w:rsidRPr="00D33E8F" w:rsidRDefault="00D33E8F" w:rsidP="00D33E8F">
            <w:r w:rsidRPr="00D33E8F">
              <w:t>High</w:t>
            </w:r>
          </w:p>
        </w:tc>
        <w:tc>
          <w:tcPr>
            <w:tcW w:w="4065" w:type="dxa"/>
            <w:tcBorders>
              <w:top w:val="nil"/>
              <w:left w:val="nil"/>
              <w:bottom w:val="single" w:sz="4" w:space="0" w:color="auto"/>
              <w:right w:val="single" w:sz="8" w:space="0" w:color="auto"/>
            </w:tcBorders>
            <w:shd w:val="clear" w:color="auto" w:fill="auto"/>
            <w:vAlign w:val="center"/>
          </w:tcPr>
          <w:p w:rsidR="00D33E8F" w:rsidRPr="00D33E8F" w:rsidRDefault="00D33E8F" w:rsidP="00D33E8F">
            <w:r w:rsidRPr="00D33E8F">
              <w:t>Solution should be usable on tablets and smartphones.</w:t>
            </w:r>
          </w:p>
        </w:tc>
        <w:tc>
          <w:tcPr>
            <w:tcW w:w="1530" w:type="dxa"/>
            <w:tcBorders>
              <w:top w:val="nil"/>
              <w:left w:val="nil"/>
              <w:bottom w:val="single" w:sz="4" w:space="0" w:color="auto"/>
              <w:right w:val="single" w:sz="8" w:space="0" w:color="auto"/>
            </w:tcBorders>
            <w:shd w:val="clear" w:color="auto" w:fill="auto"/>
            <w:vAlign w:val="center"/>
          </w:tcPr>
          <w:p w:rsidR="00D33E8F" w:rsidRPr="00D33E8F" w:rsidRDefault="00D33E8F" w:rsidP="00D33E8F"/>
        </w:tc>
        <w:tc>
          <w:tcPr>
            <w:tcW w:w="1520" w:type="dxa"/>
            <w:tcBorders>
              <w:top w:val="nil"/>
              <w:left w:val="nil"/>
              <w:bottom w:val="single" w:sz="4" w:space="0" w:color="auto"/>
              <w:right w:val="single" w:sz="8" w:space="0" w:color="auto"/>
            </w:tcBorders>
            <w:shd w:val="clear" w:color="auto" w:fill="auto"/>
          </w:tcPr>
          <w:p w:rsidR="00D33E8F" w:rsidRPr="00D33E8F" w:rsidRDefault="00D33E8F" w:rsidP="00D33E8F"/>
        </w:tc>
      </w:tr>
      <w:tr w:rsidR="00D33E8F" w:rsidRPr="00D33E8F" w:rsidTr="00136C56">
        <w:trPr>
          <w:cantSplit/>
          <w:trHeight w:val="1050"/>
        </w:trPr>
        <w:tc>
          <w:tcPr>
            <w:tcW w:w="709" w:type="dxa"/>
            <w:tcBorders>
              <w:top w:val="nil"/>
              <w:left w:val="single" w:sz="8" w:space="0" w:color="auto"/>
              <w:bottom w:val="single" w:sz="4" w:space="0" w:color="auto"/>
              <w:right w:val="single" w:sz="8" w:space="0" w:color="auto"/>
            </w:tcBorders>
            <w:shd w:val="clear" w:color="auto" w:fill="auto"/>
            <w:vAlign w:val="center"/>
          </w:tcPr>
          <w:p w:rsidR="00D33E8F" w:rsidRPr="00D33E8F" w:rsidRDefault="00D33E8F" w:rsidP="00D33E8F"/>
        </w:tc>
        <w:tc>
          <w:tcPr>
            <w:tcW w:w="1425" w:type="dxa"/>
            <w:tcBorders>
              <w:top w:val="nil"/>
              <w:left w:val="nil"/>
              <w:bottom w:val="single" w:sz="4" w:space="0" w:color="auto"/>
              <w:right w:val="single" w:sz="8" w:space="0" w:color="auto"/>
            </w:tcBorders>
            <w:shd w:val="clear" w:color="auto" w:fill="auto"/>
            <w:vAlign w:val="center"/>
          </w:tcPr>
          <w:p w:rsidR="00D33E8F" w:rsidRPr="00D33E8F" w:rsidRDefault="00D33E8F" w:rsidP="00D33E8F">
            <w:r w:rsidRPr="00D33E8F">
              <w:t>Mandatory</w:t>
            </w:r>
          </w:p>
        </w:tc>
        <w:tc>
          <w:tcPr>
            <w:tcW w:w="4065" w:type="dxa"/>
            <w:tcBorders>
              <w:top w:val="nil"/>
              <w:left w:val="nil"/>
              <w:bottom w:val="single" w:sz="4" w:space="0" w:color="auto"/>
              <w:right w:val="single" w:sz="8" w:space="0" w:color="auto"/>
            </w:tcBorders>
            <w:shd w:val="clear" w:color="auto" w:fill="auto"/>
            <w:vAlign w:val="center"/>
          </w:tcPr>
          <w:p w:rsidR="00D33E8F" w:rsidRPr="00D33E8F" w:rsidRDefault="00D33E8F" w:rsidP="00D33E8F">
            <w:r w:rsidRPr="00D33E8F">
              <w:t>Solution must provide self-serve knowledge base capabilities such as FAQs with 24/7 availability.</w:t>
            </w:r>
          </w:p>
        </w:tc>
        <w:tc>
          <w:tcPr>
            <w:tcW w:w="1530" w:type="dxa"/>
            <w:tcBorders>
              <w:top w:val="nil"/>
              <w:left w:val="nil"/>
              <w:bottom w:val="single" w:sz="4" w:space="0" w:color="auto"/>
              <w:right w:val="single" w:sz="8" w:space="0" w:color="auto"/>
            </w:tcBorders>
            <w:shd w:val="clear" w:color="auto" w:fill="auto"/>
            <w:vAlign w:val="center"/>
          </w:tcPr>
          <w:p w:rsidR="00D33E8F" w:rsidRPr="00D33E8F" w:rsidRDefault="00D33E8F" w:rsidP="00D33E8F"/>
        </w:tc>
        <w:tc>
          <w:tcPr>
            <w:tcW w:w="1520" w:type="dxa"/>
            <w:tcBorders>
              <w:top w:val="nil"/>
              <w:left w:val="nil"/>
              <w:bottom w:val="single" w:sz="4" w:space="0" w:color="auto"/>
              <w:right w:val="single" w:sz="8" w:space="0" w:color="auto"/>
            </w:tcBorders>
            <w:shd w:val="clear" w:color="auto" w:fill="auto"/>
          </w:tcPr>
          <w:p w:rsidR="00D33E8F" w:rsidRPr="00D33E8F" w:rsidRDefault="00D33E8F" w:rsidP="00D33E8F"/>
        </w:tc>
      </w:tr>
      <w:tr w:rsidR="00D33E8F" w:rsidRPr="00D33E8F" w:rsidTr="00136C56">
        <w:trPr>
          <w:cantSplit/>
          <w:trHeight w:val="1050"/>
        </w:trPr>
        <w:tc>
          <w:tcPr>
            <w:tcW w:w="709" w:type="dxa"/>
            <w:tcBorders>
              <w:top w:val="nil"/>
              <w:left w:val="single" w:sz="8" w:space="0" w:color="auto"/>
              <w:bottom w:val="single" w:sz="4" w:space="0" w:color="auto"/>
              <w:right w:val="single" w:sz="8" w:space="0" w:color="auto"/>
            </w:tcBorders>
            <w:shd w:val="clear" w:color="auto" w:fill="auto"/>
            <w:vAlign w:val="center"/>
          </w:tcPr>
          <w:p w:rsidR="00D33E8F" w:rsidRPr="00D33E8F" w:rsidRDefault="00D33E8F" w:rsidP="00D33E8F"/>
        </w:tc>
        <w:tc>
          <w:tcPr>
            <w:tcW w:w="1425" w:type="dxa"/>
            <w:tcBorders>
              <w:top w:val="nil"/>
              <w:left w:val="nil"/>
              <w:bottom w:val="single" w:sz="4" w:space="0" w:color="auto"/>
              <w:right w:val="single" w:sz="8" w:space="0" w:color="auto"/>
            </w:tcBorders>
            <w:shd w:val="clear" w:color="auto" w:fill="auto"/>
            <w:vAlign w:val="center"/>
          </w:tcPr>
          <w:p w:rsidR="00D33E8F" w:rsidRPr="00D33E8F" w:rsidRDefault="00D33E8F" w:rsidP="00D33E8F">
            <w:r w:rsidRPr="00D33E8F">
              <w:t>Mandatory</w:t>
            </w:r>
          </w:p>
        </w:tc>
        <w:tc>
          <w:tcPr>
            <w:tcW w:w="4065" w:type="dxa"/>
            <w:tcBorders>
              <w:top w:val="nil"/>
              <w:left w:val="nil"/>
              <w:bottom w:val="single" w:sz="4" w:space="0" w:color="auto"/>
              <w:right w:val="single" w:sz="8" w:space="0" w:color="auto"/>
            </w:tcBorders>
            <w:shd w:val="clear" w:color="auto" w:fill="auto"/>
            <w:vAlign w:val="center"/>
          </w:tcPr>
          <w:p w:rsidR="00D33E8F" w:rsidRPr="00D33E8F" w:rsidRDefault="00D33E8F" w:rsidP="00D33E8F">
            <w:r w:rsidRPr="00D33E8F">
              <w:t>Solution must provide Tier 0 support capabilities such as self-serve troubleshooting guide with 24/7 availability.</w:t>
            </w:r>
          </w:p>
        </w:tc>
        <w:tc>
          <w:tcPr>
            <w:tcW w:w="1530" w:type="dxa"/>
            <w:tcBorders>
              <w:top w:val="nil"/>
              <w:left w:val="nil"/>
              <w:bottom w:val="single" w:sz="4" w:space="0" w:color="auto"/>
              <w:right w:val="single" w:sz="8" w:space="0" w:color="auto"/>
            </w:tcBorders>
            <w:shd w:val="clear" w:color="auto" w:fill="auto"/>
            <w:vAlign w:val="center"/>
          </w:tcPr>
          <w:p w:rsidR="00D33E8F" w:rsidRPr="00D33E8F" w:rsidRDefault="00D33E8F" w:rsidP="00D33E8F"/>
        </w:tc>
        <w:tc>
          <w:tcPr>
            <w:tcW w:w="1520" w:type="dxa"/>
            <w:tcBorders>
              <w:top w:val="nil"/>
              <w:left w:val="nil"/>
              <w:bottom w:val="single" w:sz="4" w:space="0" w:color="auto"/>
              <w:right w:val="single" w:sz="8" w:space="0" w:color="auto"/>
            </w:tcBorders>
            <w:shd w:val="clear" w:color="auto" w:fill="auto"/>
          </w:tcPr>
          <w:p w:rsidR="00D33E8F" w:rsidRPr="00D33E8F" w:rsidRDefault="00D33E8F" w:rsidP="00D33E8F"/>
        </w:tc>
      </w:tr>
      <w:tr w:rsidR="00D33E8F" w:rsidRPr="00D33E8F" w:rsidTr="00136C56">
        <w:trPr>
          <w:cantSplit/>
          <w:trHeight w:val="1050"/>
        </w:trPr>
        <w:tc>
          <w:tcPr>
            <w:tcW w:w="709" w:type="dxa"/>
            <w:tcBorders>
              <w:top w:val="nil"/>
              <w:left w:val="single" w:sz="8" w:space="0" w:color="auto"/>
              <w:bottom w:val="single" w:sz="4" w:space="0" w:color="auto"/>
              <w:right w:val="single" w:sz="8" w:space="0" w:color="auto"/>
            </w:tcBorders>
            <w:shd w:val="clear" w:color="auto" w:fill="auto"/>
            <w:vAlign w:val="center"/>
          </w:tcPr>
          <w:p w:rsidR="00D33E8F" w:rsidRPr="00D33E8F" w:rsidRDefault="00D33E8F" w:rsidP="00D33E8F"/>
        </w:tc>
        <w:tc>
          <w:tcPr>
            <w:tcW w:w="1425" w:type="dxa"/>
            <w:tcBorders>
              <w:top w:val="nil"/>
              <w:left w:val="nil"/>
              <w:bottom w:val="single" w:sz="4" w:space="0" w:color="auto"/>
              <w:right w:val="single" w:sz="8" w:space="0" w:color="auto"/>
            </w:tcBorders>
            <w:shd w:val="clear" w:color="auto" w:fill="auto"/>
            <w:vAlign w:val="center"/>
          </w:tcPr>
          <w:p w:rsidR="00D33E8F" w:rsidRPr="00D33E8F" w:rsidRDefault="00D33E8F" w:rsidP="00D33E8F">
            <w:r w:rsidRPr="00D33E8F">
              <w:t xml:space="preserve"> Mandatory</w:t>
            </w:r>
          </w:p>
        </w:tc>
        <w:tc>
          <w:tcPr>
            <w:tcW w:w="4065" w:type="dxa"/>
            <w:tcBorders>
              <w:top w:val="nil"/>
              <w:left w:val="nil"/>
              <w:bottom w:val="single" w:sz="4" w:space="0" w:color="auto"/>
              <w:right w:val="single" w:sz="8" w:space="0" w:color="auto"/>
            </w:tcBorders>
            <w:shd w:val="clear" w:color="auto" w:fill="auto"/>
            <w:vAlign w:val="center"/>
          </w:tcPr>
          <w:p w:rsidR="00D33E8F" w:rsidRPr="00D33E8F" w:rsidRDefault="00D33E8F" w:rsidP="00D33E8F">
            <w:r w:rsidRPr="00D33E8F">
              <w:t>Solution must provide Configuration management database (CMDB) capabilities that integrate with all modules.</w:t>
            </w:r>
          </w:p>
        </w:tc>
        <w:tc>
          <w:tcPr>
            <w:tcW w:w="1530" w:type="dxa"/>
            <w:tcBorders>
              <w:top w:val="nil"/>
              <w:left w:val="nil"/>
              <w:bottom w:val="single" w:sz="4" w:space="0" w:color="auto"/>
              <w:right w:val="single" w:sz="8" w:space="0" w:color="auto"/>
            </w:tcBorders>
            <w:shd w:val="clear" w:color="auto" w:fill="auto"/>
            <w:vAlign w:val="center"/>
          </w:tcPr>
          <w:p w:rsidR="00D33E8F" w:rsidRPr="00D33E8F" w:rsidRDefault="00D33E8F" w:rsidP="00D33E8F"/>
        </w:tc>
        <w:tc>
          <w:tcPr>
            <w:tcW w:w="1520" w:type="dxa"/>
            <w:tcBorders>
              <w:top w:val="nil"/>
              <w:left w:val="nil"/>
              <w:bottom w:val="single" w:sz="4" w:space="0" w:color="auto"/>
              <w:right w:val="single" w:sz="8" w:space="0" w:color="auto"/>
            </w:tcBorders>
            <w:shd w:val="clear" w:color="auto" w:fill="auto"/>
          </w:tcPr>
          <w:p w:rsidR="00D33E8F" w:rsidRPr="00D33E8F" w:rsidRDefault="00D33E8F" w:rsidP="00D33E8F"/>
        </w:tc>
      </w:tr>
      <w:tr w:rsidR="00D33E8F" w:rsidRPr="00D33E8F" w:rsidTr="00136C56">
        <w:trPr>
          <w:cantSplit/>
          <w:trHeight w:val="1050"/>
        </w:trPr>
        <w:tc>
          <w:tcPr>
            <w:tcW w:w="709" w:type="dxa"/>
            <w:tcBorders>
              <w:top w:val="nil"/>
              <w:left w:val="single" w:sz="8" w:space="0" w:color="auto"/>
              <w:bottom w:val="single" w:sz="4" w:space="0" w:color="auto"/>
              <w:right w:val="single" w:sz="8" w:space="0" w:color="auto"/>
            </w:tcBorders>
            <w:shd w:val="clear" w:color="auto" w:fill="auto"/>
            <w:vAlign w:val="center"/>
          </w:tcPr>
          <w:p w:rsidR="00D33E8F" w:rsidRPr="00D33E8F" w:rsidRDefault="00D33E8F" w:rsidP="00D33E8F"/>
        </w:tc>
        <w:tc>
          <w:tcPr>
            <w:tcW w:w="1425" w:type="dxa"/>
            <w:tcBorders>
              <w:top w:val="nil"/>
              <w:left w:val="nil"/>
              <w:bottom w:val="single" w:sz="4" w:space="0" w:color="auto"/>
              <w:right w:val="single" w:sz="8" w:space="0" w:color="auto"/>
            </w:tcBorders>
            <w:shd w:val="clear" w:color="auto" w:fill="auto"/>
            <w:vAlign w:val="center"/>
          </w:tcPr>
          <w:p w:rsidR="00D33E8F" w:rsidRPr="00D33E8F" w:rsidRDefault="00D33E8F" w:rsidP="00D33E8F">
            <w:r w:rsidRPr="00D33E8F">
              <w:t>Mandatory</w:t>
            </w:r>
          </w:p>
        </w:tc>
        <w:tc>
          <w:tcPr>
            <w:tcW w:w="4065" w:type="dxa"/>
            <w:tcBorders>
              <w:top w:val="nil"/>
              <w:left w:val="nil"/>
              <w:bottom w:val="single" w:sz="4" w:space="0" w:color="auto"/>
              <w:right w:val="single" w:sz="8" w:space="0" w:color="auto"/>
            </w:tcBorders>
            <w:shd w:val="clear" w:color="auto" w:fill="auto"/>
            <w:vAlign w:val="center"/>
          </w:tcPr>
          <w:p w:rsidR="00D33E8F" w:rsidRPr="00D33E8F" w:rsidRDefault="00D33E8F" w:rsidP="00D33E8F">
            <w:r w:rsidRPr="00D33E8F">
              <w:t xml:space="preserve">Solution must provide OOTB ITIL 4 aligned enterprise application management solutions.  </w:t>
            </w:r>
          </w:p>
        </w:tc>
        <w:tc>
          <w:tcPr>
            <w:tcW w:w="1530" w:type="dxa"/>
            <w:tcBorders>
              <w:top w:val="nil"/>
              <w:left w:val="nil"/>
              <w:bottom w:val="single" w:sz="4" w:space="0" w:color="auto"/>
              <w:right w:val="single" w:sz="8" w:space="0" w:color="auto"/>
            </w:tcBorders>
            <w:shd w:val="clear" w:color="auto" w:fill="auto"/>
            <w:vAlign w:val="center"/>
          </w:tcPr>
          <w:p w:rsidR="00D33E8F" w:rsidRPr="00D33E8F" w:rsidRDefault="00D33E8F" w:rsidP="00D33E8F"/>
        </w:tc>
        <w:tc>
          <w:tcPr>
            <w:tcW w:w="1520" w:type="dxa"/>
            <w:tcBorders>
              <w:top w:val="nil"/>
              <w:left w:val="nil"/>
              <w:bottom w:val="single" w:sz="4" w:space="0" w:color="auto"/>
              <w:right w:val="single" w:sz="8" w:space="0" w:color="auto"/>
            </w:tcBorders>
            <w:shd w:val="clear" w:color="auto" w:fill="auto"/>
          </w:tcPr>
          <w:p w:rsidR="00D33E8F" w:rsidRPr="00D33E8F" w:rsidRDefault="00D33E8F" w:rsidP="00D33E8F"/>
        </w:tc>
      </w:tr>
      <w:tr w:rsidR="00D33E8F" w:rsidRPr="00D33E8F" w:rsidTr="00136C56">
        <w:trPr>
          <w:cantSplit/>
          <w:trHeight w:val="1050"/>
        </w:trPr>
        <w:tc>
          <w:tcPr>
            <w:tcW w:w="709" w:type="dxa"/>
            <w:tcBorders>
              <w:top w:val="nil"/>
              <w:left w:val="single" w:sz="8" w:space="0" w:color="auto"/>
              <w:bottom w:val="single" w:sz="4" w:space="0" w:color="auto"/>
              <w:right w:val="single" w:sz="8" w:space="0" w:color="auto"/>
            </w:tcBorders>
            <w:shd w:val="clear" w:color="auto" w:fill="auto"/>
            <w:vAlign w:val="center"/>
          </w:tcPr>
          <w:p w:rsidR="00D33E8F" w:rsidRPr="00D33E8F" w:rsidRDefault="00D33E8F" w:rsidP="00D33E8F"/>
        </w:tc>
        <w:tc>
          <w:tcPr>
            <w:tcW w:w="1425" w:type="dxa"/>
            <w:tcBorders>
              <w:top w:val="nil"/>
              <w:left w:val="nil"/>
              <w:bottom w:val="single" w:sz="4" w:space="0" w:color="auto"/>
              <w:right w:val="single" w:sz="8" w:space="0" w:color="auto"/>
            </w:tcBorders>
            <w:shd w:val="clear" w:color="auto" w:fill="auto"/>
            <w:vAlign w:val="center"/>
          </w:tcPr>
          <w:p w:rsidR="00D33E8F" w:rsidRPr="00D33E8F" w:rsidRDefault="00D33E8F" w:rsidP="00D33E8F">
            <w:r w:rsidRPr="00D33E8F">
              <w:t>Mandatory</w:t>
            </w:r>
          </w:p>
        </w:tc>
        <w:tc>
          <w:tcPr>
            <w:tcW w:w="4065" w:type="dxa"/>
            <w:tcBorders>
              <w:top w:val="nil"/>
              <w:left w:val="nil"/>
              <w:bottom w:val="single" w:sz="4" w:space="0" w:color="auto"/>
              <w:right w:val="single" w:sz="8" w:space="0" w:color="auto"/>
            </w:tcBorders>
            <w:shd w:val="clear" w:color="auto" w:fill="auto"/>
            <w:vAlign w:val="center"/>
          </w:tcPr>
          <w:p w:rsidR="00D33E8F" w:rsidRPr="00D33E8F" w:rsidRDefault="00D33E8F" w:rsidP="00D33E8F">
            <w:r w:rsidRPr="00D33E8F">
              <w:t>Solution must have ticket tracking interface with filters and sorting capabilities.</w:t>
            </w:r>
          </w:p>
        </w:tc>
        <w:tc>
          <w:tcPr>
            <w:tcW w:w="1530" w:type="dxa"/>
            <w:tcBorders>
              <w:top w:val="nil"/>
              <w:left w:val="nil"/>
              <w:bottom w:val="single" w:sz="4" w:space="0" w:color="auto"/>
              <w:right w:val="single" w:sz="8" w:space="0" w:color="auto"/>
            </w:tcBorders>
            <w:shd w:val="clear" w:color="auto" w:fill="auto"/>
            <w:vAlign w:val="center"/>
          </w:tcPr>
          <w:p w:rsidR="00D33E8F" w:rsidRPr="00D33E8F" w:rsidRDefault="00D33E8F" w:rsidP="00D33E8F"/>
        </w:tc>
        <w:tc>
          <w:tcPr>
            <w:tcW w:w="1520" w:type="dxa"/>
            <w:tcBorders>
              <w:top w:val="nil"/>
              <w:left w:val="nil"/>
              <w:bottom w:val="single" w:sz="4" w:space="0" w:color="auto"/>
              <w:right w:val="single" w:sz="8" w:space="0" w:color="auto"/>
            </w:tcBorders>
            <w:shd w:val="clear" w:color="auto" w:fill="auto"/>
          </w:tcPr>
          <w:p w:rsidR="00D33E8F" w:rsidRPr="00D33E8F" w:rsidRDefault="00D33E8F" w:rsidP="00D33E8F"/>
        </w:tc>
      </w:tr>
      <w:tr w:rsidR="00D33E8F" w:rsidRPr="00D33E8F" w:rsidTr="00136C56">
        <w:trPr>
          <w:cantSplit/>
          <w:trHeight w:val="1050"/>
        </w:trPr>
        <w:tc>
          <w:tcPr>
            <w:tcW w:w="709" w:type="dxa"/>
            <w:tcBorders>
              <w:top w:val="nil"/>
              <w:left w:val="single" w:sz="8" w:space="0" w:color="auto"/>
              <w:bottom w:val="single" w:sz="4" w:space="0" w:color="auto"/>
              <w:right w:val="single" w:sz="8" w:space="0" w:color="auto"/>
            </w:tcBorders>
            <w:shd w:val="clear" w:color="auto" w:fill="auto"/>
            <w:vAlign w:val="center"/>
          </w:tcPr>
          <w:p w:rsidR="00D33E8F" w:rsidRPr="00D33E8F" w:rsidRDefault="00D33E8F" w:rsidP="00D33E8F"/>
        </w:tc>
        <w:tc>
          <w:tcPr>
            <w:tcW w:w="1425" w:type="dxa"/>
            <w:tcBorders>
              <w:top w:val="nil"/>
              <w:left w:val="nil"/>
              <w:bottom w:val="single" w:sz="4" w:space="0" w:color="auto"/>
              <w:right w:val="single" w:sz="8" w:space="0" w:color="auto"/>
            </w:tcBorders>
            <w:shd w:val="clear" w:color="auto" w:fill="auto"/>
            <w:vAlign w:val="center"/>
          </w:tcPr>
          <w:p w:rsidR="00D33E8F" w:rsidRPr="00D33E8F" w:rsidRDefault="00D33E8F" w:rsidP="00D33E8F">
            <w:r w:rsidRPr="00D33E8F">
              <w:t>Mandatory</w:t>
            </w:r>
          </w:p>
        </w:tc>
        <w:tc>
          <w:tcPr>
            <w:tcW w:w="4065" w:type="dxa"/>
            <w:tcBorders>
              <w:top w:val="nil"/>
              <w:left w:val="nil"/>
              <w:bottom w:val="single" w:sz="4" w:space="0" w:color="auto"/>
              <w:right w:val="single" w:sz="8" w:space="0" w:color="auto"/>
            </w:tcBorders>
            <w:shd w:val="clear" w:color="auto" w:fill="auto"/>
            <w:vAlign w:val="center"/>
          </w:tcPr>
          <w:p w:rsidR="00D33E8F" w:rsidRPr="00D33E8F" w:rsidRDefault="00D33E8F" w:rsidP="00D33E8F">
            <w:r w:rsidRPr="00D33E8F">
              <w:t>The solution must provide the ability to search for a ticket via username, asset id, keyword, category, department etc.</w:t>
            </w:r>
          </w:p>
        </w:tc>
        <w:tc>
          <w:tcPr>
            <w:tcW w:w="1530" w:type="dxa"/>
            <w:tcBorders>
              <w:top w:val="nil"/>
              <w:left w:val="nil"/>
              <w:bottom w:val="single" w:sz="4" w:space="0" w:color="auto"/>
              <w:right w:val="single" w:sz="8" w:space="0" w:color="auto"/>
            </w:tcBorders>
            <w:shd w:val="clear" w:color="auto" w:fill="auto"/>
            <w:vAlign w:val="center"/>
          </w:tcPr>
          <w:p w:rsidR="00D33E8F" w:rsidRPr="00D33E8F" w:rsidRDefault="00D33E8F" w:rsidP="00D33E8F"/>
        </w:tc>
        <w:tc>
          <w:tcPr>
            <w:tcW w:w="1520" w:type="dxa"/>
            <w:tcBorders>
              <w:top w:val="nil"/>
              <w:left w:val="nil"/>
              <w:bottom w:val="single" w:sz="4" w:space="0" w:color="auto"/>
              <w:right w:val="single" w:sz="8" w:space="0" w:color="auto"/>
            </w:tcBorders>
            <w:shd w:val="clear" w:color="auto" w:fill="auto"/>
          </w:tcPr>
          <w:p w:rsidR="00D33E8F" w:rsidRPr="00D33E8F" w:rsidRDefault="00D33E8F" w:rsidP="00D33E8F"/>
        </w:tc>
      </w:tr>
      <w:tr w:rsidR="00D33E8F" w:rsidRPr="00D33E8F" w:rsidTr="00136C56">
        <w:trPr>
          <w:cantSplit/>
          <w:trHeight w:val="1050"/>
        </w:trPr>
        <w:tc>
          <w:tcPr>
            <w:tcW w:w="709" w:type="dxa"/>
            <w:tcBorders>
              <w:top w:val="nil"/>
              <w:left w:val="single" w:sz="8" w:space="0" w:color="auto"/>
              <w:bottom w:val="single" w:sz="4" w:space="0" w:color="auto"/>
              <w:right w:val="single" w:sz="8" w:space="0" w:color="auto"/>
            </w:tcBorders>
            <w:shd w:val="clear" w:color="auto" w:fill="auto"/>
            <w:vAlign w:val="center"/>
          </w:tcPr>
          <w:p w:rsidR="00D33E8F" w:rsidRPr="00D33E8F" w:rsidRDefault="00D33E8F" w:rsidP="00D33E8F"/>
        </w:tc>
        <w:tc>
          <w:tcPr>
            <w:tcW w:w="1425" w:type="dxa"/>
            <w:tcBorders>
              <w:top w:val="nil"/>
              <w:left w:val="nil"/>
              <w:bottom w:val="single" w:sz="4" w:space="0" w:color="auto"/>
              <w:right w:val="single" w:sz="8" w:space="0" w:color="auto"/>
            </w:tcBorders>
            <w:shd w:val="clear" w:color="auto" w:fill="auto"/>
            <w:vAlign w:val="center"/>
          </w:tcPr>
          <w:p w:rsidR="00D33E8F" w:rsidRPr="00D33E8F" w:rsidRDefault="00D33E8F" w:rsidP="00D33E8F">
            <w:r w:rsidRPr="00D33E8F">
              <w:t>Mandatory</w:t>
            </w:r>
          </w:p>
        </w:tc>
        <w:tc>
          <w:tcPr>
            <w:tcW w:w="4065" w:type="dxa"/>
            <w:tcBorders>
              <w:top w:val="nil"/>
              <w:left w:val="nil"/>
              <w:bottom w:val="single" w:sz="4" w:space="0" w:color="auto"/>
              <w:right w:val="single" w:sz="8" w:space="0" w:color="auto"/>
            </w:tcBorders>
            <w:shd w:val="clear" w:color="auto" w:fill="auto"/>
            <w:vAlign w:val="center"/>
          </w:tcPr>
          <w:p w:rsidR="00D33E8F" w:rsidRPr="00D33E8F" w:rsidRDefault="00D33E8F" w:rsidP="00D33E8F">
            <w:r w:rsidRPr="00D33E8F">
              <w:t>Solution must provide the ability for service ticket queue to have a customizable display to only show tickets selected by the service team. For example, a single team, department, work types.</w:t>
            </w:r>
          </w:p>
        </w:tc>
        <w:tc>
          <w:tcPr>
            <w:tcW w:w="1530" w:type="dxa"/>
            <w:tcBorders>
              <w:top w:val="nil"/>
              <w:left w:val="nil"/>
              <w:bottom w:val="single" w:sz="4" w:space="0" w:color="auto"/>
              <w:right w:val="single" w:sz="8" w:space="0" w:color="auto"/>
            </w:tcBorders>
            <w:shd w:val="clear" w:color="auto" w:fill="auto"/>
            <w:vAlign w:val="center"/>
          </w:tcPr>
          <w:p w:rsidR="00D33E8F" w:rsidRPr="00D33E8F" w:rsidRDefault="00D33E8F" w:rsidP="00D33E8F"/>
        </w:tc>
        <w:tc>
          <w:tcPr>
            <w:tcW w:w="1520" w:type="dxa"/>
            <w:tcBorders>
              <w:top w:val="nil"/>
              <w:left w:val="nil"/>
              <w:bottom w:val="single" w:sz="4" w:space="0" w:color="auto"/>
              <w:right w:val="single" w:sz="8" w:space="0" w:color="auto"/>
            </w:tcBorders>
            <w:shd w:val="clear" w:color="auto" w:fill="auto"/>
          </w:tcPr>
          <w:p w:rsidR="00D33E8F" w:rsidRPr="00D33E8F" w:rsidRDefault="00D33E8F" w:rsidP="00D33E8F"/>
        </w:tc>
      </w:tr>
      <w:tr w:rsidR="00D33E8F" w:rsidRPr="00D33E8F" w:rsidTr="00136C56">
        <w:trPr>
          <w:cantSplit/>
          <w:trHeight w:val="1050"/>
        </w:trPr>
        <w:tc>
          <w:tcPr>
            <w:tcW w:w="709" w:type="dxa"/>
            <w:tcBorders>
              <w:top w:val="nil"/>
              <w:left w:val="single" w:sz="8" w:space="0" w:color="auto"/>
              <w:bottom w:val="single" w:sz="4" w:space="0" w:color="auto"/>
              <w:right w:val="single" w:sz="8" w:space="0" w:color="auto"/>
            </w:tcBorders>
            <w:shd w:val="clear" w:color="auto" w:fill="auto"/>
            <w:vAlign w:val="center"/>
          </w:tcPr>
          <w:p w:rsidR="00D33E8F" w:rsidRPr="00D33E8F" w:rsidRDefault="00D33E8F" w:rsidP="00D33E8F"/>
        </w:tc>
        <w:tc>
          <w:tcPr>
            <w:tcW w:w="1425" w:type="dxa"/>
            <w:tcBorders>
              <w:top w:val="nil"/>
              <w:left w:val="nil"/>
              <w:bottom w:val="single" w:sz="4" w:space="0" w:color="auto"/>
              <w:right w:val="single" w:sz="8" w:space="0" w:color="auto"/>
            </w:tcBorders>
            <w:shd w:val="clear" w:color="auto" w:fill="auto"/>
            <w:vAlign w:val="center"/>
          </w:tcPr>
          <w:p w:rsidR="00D33E8F" w:rsidRPr="00D33E8F" w:rsidRDefault="00D33E8F" w:rsidP="00D33E8F">
            <w:r w:rsidRPr="00D33E8F">
              <w:t>Mandatory</w:t>
            </w:r>
          </w:p>
        </w:tc>
        <w:tc>
          <w:tcPr>
            <w:tcW w:w="4065" w:type="dxa"/>
            <w:tcBorders>
              <w:top w:val="nil"/>
              <w:left w:val="nil"/>
              <w:bottom w:val="single" w:sz="4" w:space="0" w:color="auto"/>
              <w:right w:val="single" w:sz="8" w:space="0" w:color="auto"/>
            </w:tcBorders>
            <w:shd w:val="clear" w:color="auto" w:fill="auto"/>
            <w:vAlign w:val="center"/>
          </w:tcPr>
          <w:p w:rsidR="00D33E8F" w:rsidRPr="00D33E8F" w:rsidRDefault="00D33E8F" w:rsidP="00D33E8F">
            <w:r w:rsidRPr="00D33E8F">
              <w:t>Solution must provide approval of service requests via email and/or web interface.</w:t>
            </w:r>
          </w:p>
        </w:tc>
        <w:tc>
          <w:tcPr>
            <w:tcW w:w="1530" w:type="dxa"/>
            <w:tcBorders>
              <w:top w:val="nil"/>
              <w:left w:val="nil"/>
              <w:bottom w:val="single" w:sz="4" w:space="0" w:color="auto"/>
              <w:right w:val="single" w:sz="8" w:space="0" w:color="auto"/>
            </w:tcBorders>
            <w:shd w:val="clear" w:color="auto" w:fill="auto"/>
            <w:vAlign w:val="center"/>
          </w:tcPr>
          <w:p w:rsidR="00D33E8F" w:rsidRPr="00D33E8F" w:rsidRDefault="00D33E8F" w:rsidP="00D33E8F"/>
        </w:tc>
        <w:tc>
          <w:tcPr>
            <w:tcW w:w="1520" w:type="dxa"/>
            <w:tcBorders>
              <w:top w:val="nil"/>
              <w:left w:val="nil"/>
              <w:bottom w:val="single" w:sz="4" w:space="0" w:color="auto"/>
              <w:right w:val="single" w:sz="8" w:space="0" w:color="auto"/>
            </w:tcBorders>
            <w:shd w:val="clear" w:color="auto" w:fill="auto"/>
          </w:tcPr>
          <w:p w:rsidR="00D33E8F" w:rsidRPr="00D33E8F" w:rsidRDefault="00D33E8F" w:rsidP="00D33E8F"/>
        </w:tc>
      </w:tr>
      <w:tr w:rsidR="00D33E8F" w:rsidRPr="00D33E8F" w:rsidTr="00136C56">
        <w:trPr>
          <w:cantSplit/>
          <w:trHeight w:val="1050"/>
        </w:trPr>
        <w:tc>
          <w:tcPr>
            <w:tcW w:w="709" w:type="dxa"/>
            <w:tcBorders>
              <w:top w:val="nil"/>
              <w:left w:val="single" w:sz="8" w:space="0" w:color="auto"/>
              <w:bottom w:val="single" w:sz="4" w:space="0" w:color="auto"/>
              <w:right w:val="single" w:sz="8" w:space="0" w:color="auto"/>
            </w:tcBorders>
            <w:shd w:val="clear" w:color="auto" w:fill="auto"/>
            <w:vAlign w:val="center"/>
          </w:tcPr>
          <w:p w:rsidR="00D33E8F" w:rsidRPr="00D33E8F" w:rsidRDefault="00D33E8F" w:rsidP="00D33E8F"/>
        </w:tc>
        <w:tc>
          <w:tcPr>
            <w:tcW w:w="1425" w:type="dxa"/>
            <w:tcBorders>
              <w:top w:val="nil"/>
              <w:left w:val="nil"/>
              <w:bottom w:val="single" w:sz="4" w:space="0" w:color="auto"/>
              <w:right w:val="single" w:sz="8" w:space="0" w:color="auto"/>
            </w:tcBorders>
            <w:shd w:val="clear" w:color="auto" w:fill="auto"/>
            <w:vAlign w:val="center"/>
          </w:tcPr>
          <w:p w:rsidR="00D33E8F" w:rsidRPr="00D33E8F" w:rsidRDefault="00D33E8F" w:rsidP="00D33E8F">
            <w:r w:rsidRPr="00D33E8F">
              <w:t>High</w:t>
            </w:r>
          </w:p>
        </w:tc>
        <w:tc>
          <w:tcPr>
            <w:tcW w:w="4065" w:type="dxa"/>
            <w:tcBorders>
              <w:top w:val="nil"/>
              <w:left w:val="nil"/>
              <w:bottom w:val="single" w:sz="4" w:space="0" w:color="auto"/>
              <w:right w:val="single" w:sz="8" w:space="0" w:color="auto"/>
            </w:tcBorders>
            <w:shd w:val="clear" w:color="auto" w:fill="auto"/>
            <w:vAlign w:val="center"/>
          </w:tcPr>
          <w:p w:rsidR="00D33E8F" w:rsidRPr="00D33E8F" w:rsidRDefault="00D33E8F" w:rsidP="00D33E8F">
            <w:r w:rsidRPr="00D33E8F">
              <w:t>Solution should provide for customer service feedback including links in emails for submitting feedback (surveys).</w:t>
            </w:r>
          </w:p>
        </w:tc>
        <w:tc>
          <w:tcPr>
            <w:tcW w:w="1530" w:type="dxa"/>
            <w:tcBorders>
              <w:top w:val="nil"/>
              <w:left w:val="nil"/>
              <w:bottom w:val="single" w:sz="4" w:space="0" w:color="auto"/>
              <w:right w:val="single" w:sz="8" w:space="0" w:color="auto"/>
            </w:tcBorders>
            <w:shd w:val="clear" w:color="auto" w:fill="auto"/>
            <w:vAlign w:val="center"/>
          </w:tcPr>
          <w:p w:rsidR="00D33E8F" w:rsidRPr="00D33E8F" w:rsidRDefault="00D33E8F" w:rsidP="00D33E8F"/>
        </w:tc>
        <w:tc>
          <w:tcPr>
            <w:tcW w:w="1520" w:type="dxa"/>
            <w:tcBorders>
              <w:top w:val="nil"/>
              <w:left w:val="nil"/>
              <w:bottom w:val="single" w:sz="4" w:space="0" w:color="auto"/>
              <w:right w:val="single" w:sz="8" w:space="0" w:color="auto"/>
            </w:tcBorders>
            <w:shd w:val="clear" w:color="auto" w:fill="auto"/>
          </w:tcPr>
          <w:p w:rsidR="00D33E8F" w:rsidRPr="00D33E8F" w:rsidRDefault="00D33E8F" w:rsidP="00D33E8F"/>
        </w:tc>
      </w:tr>
      <w:tr w:rsidR="00D33E8F" w:rsidRPr="00D33E8F" w:rsidTr="00136C56">
        <w:trPr>
          <w:cantSplit/>
          <w:trHeight w:val="1050"/>
        </w:trPr>
        <w:tc>
          <w:tcPr>
            <w:tcW w:w="709" w:type="dxa"/>
            <w:tcBorders>
              <w:top w:val="nil"/>
              <w:left w:val="single" w:sz="8" w:space="0" w:color="auto"/>
              <w:bottom w:val="single" w:sz="4" w:space="0" w:color="auto"/>
              <w:right w:val="single" w:sz="8" w:space="0" w:color="auto"/>
            </w:tcBorders>
            <w:shd w:val="clear" w:color="auto" w:fill="auto"/>
            <w:vAlign w:val="center"/>
          </w:tcPr>
          <w:p w:rsidR="00D33E8F" w:rsidRPr="00D33E8F" w:rsidRDefault="00D33E8F" w:rsidP="00D33E8F"/>
        </w:tc>
        <w:tc>
          <w:tcPr>
            <w:tcW w:w="1425" w:type="dxa"/>
            <w:tcBorders>
              <w:top w:val="nil"/>
              <w:left w:val="nil"/>
              <w:bottom w:val="single" w:sz="4" w:space="0" w:color="auto"/>
              <w:right w:val="single" w:sz="8" w:space="0" w:color="auto"/>
            </w:tcBorders>
            <w:shd w:val="clear" w:color="auto" w:fill="auto"/>
            <w:vAlign w:val="center"/>
          </w:tcPr>
          <w:p w:rsidR="00D33E8F" w:rsidRPr="00D33E8F" w:rsidRDefault="00D33E8F" w:rsidP="00D33E8F">
            <w:r w:rsidRPr="00D33E8F">
              <w:t xml:space="preserve"> Mandatory</w:t>
            </w:r>
          </w:p>
        </w:tc>
        <w:tc>
          <w:tcPr>
            <w:tcW w:w="4065" w:type="dxa"/>
            <w:tcBorders>
              <w:top w:val="nil"/>
              <w:left w:val="nil"/>
              <w:bottom w:val="single" w:sz="4" w:space="0" w:color="auto"/>
              <w:right w:val="single" w:sz="8" w:space="0" w:color="auto"/>
            </w:tcBorders>
            <w:shd w:val="clear" w:color="auto" w:fill="auto"/>
            <w:vAlign w:val="center"/>
          </w:tcPr>
          <w:p w:rsidR="00D33E8F" w:rsidRPr="00D33E8F" w:rsidRDefault="00D33E8F" w:rsidP="00D33E8F">
            <w:r w:rsidRPr="00D33E8F">
              <w:t>Solution must provide for automated customer notifications via email and web interface and provide the ability to send and resend to customers.</w:t>
            </w:r>
          </w:p>
        </w:tc>
        <w:tc>
          <w:tcPr>
            <w:tcW w:w="1530" w:type="dxa"/>
            <w:tcBorders>
              <w:top w:val="nil"/>
              <w:left w:val="nil"/>
              <w:bottom w:val="single" w:sz="4" w:space="0" w:color="auto"/>
              <w:right w:val="single" w:sz="8" w:space="0" w:color="auto"/>
            </w:tcBorders>
            <w:shd w:val="clear" w:color="auto" w:fill="auto"/>
            <w:vAlign w:val="center"/>
          </w:tcPr>
          <w:p w:rsidR="00D33E8F" w:rsidRPr="00D33E8F" w:rsidRDefault="00D33E8F" w:rsidP="00D33E8F"/>
        </w:tc>
        <w:tc>
          <w:tcPr>
            <w:tcW w:w="1520" w:type="dxa"/>
            <w:tcBorders>
              <w:top w:val="nil"/>
              <w:left w:val="nil"/>
              <w:bottom w:val="single" w:sz="4" w:space="0" w:color="auto"/>
              <w:right w:val="single" w:sz="8" w:space="0" w:color="auto"/>
            </w:tcBorders>
            <w:shd w:val="clear" w:color="auto" w:fill="auto"/>
          </w:tcPr>
          <w:p w:rsidR="00D33E8F" w:rsidRPr="00D33E8F" w:rsidRDefault="00D33E8F" w:rsidP="00D33E8F"/>
        </w:tc>
      </w:tr>
      <w:tr w:rsidR="00D33E8F" w:rsidRPr="00D33E8F" w:rsidTr="00136C56">
        <w:trPr>
          <w:cantSplit/>
          <w:trHeight w:val="1050"/>
        </w:trPr>
        <w:tc>
          <w:tcPr>
            <w:tcW w:w="709" w:type="dxa"/>
            <w:tcBorders>
              <w:top w:val="nil"/>
              <w:left w:val="single" w:sz="8" w:space="0" w:color="auto"/>
              <w:bottom w:val="single" w:sz="4" w:space="0" w:color="auto"/>
              <w:right w:val="single" w:sz="8" w:space="0" w:color="auto"/>
            </w:tcBorders>
            <w:shd w:val="clear" w:color="auto" w:fill="auto"/>
            <w:vAlign w:val="center"/>
          </w:tcPr>
          <w:p w:rsidR="00D33E8F" w:rsidRPr="00D33E8F" w:rsidRDefault="00D33E8F" w:rsidP="00D33E8F"/>
        </w:tc>
        <w:tc>
          <w:tcPr>
            <w:tcW w:w="1425" w:type="dxa"/>
            <w:tcBorders>
              <w:top w:val="nil"/>
              <w:left w:val="nil"/>
              <w:bottom w:val="single" w:sz="4" w:space="0" w:color="auto"/>
              <w:right w:val="single" w:sz="8" w:space="0" w:color="auto"/>
            </w:tcBorders>
            <w:shd w:val="clear" w:color="auto" w:fill="auto"/>
            <w:vAlign w:val="center"/>
          </w:tcPr>
          <w:p w:rsidR="00D33E8F" w:rsidRPr="00D33E8F" w:rsidRDefault="00D33E8F" w:rsidP="00D33E8F">
            <w:r w:rsidRPr="00D33E8F">
              <w:t>Mandatory</w:t>
            </w:r>
          </w:p>
        </w:tc>
        <w:tc>
          <w:tcPr>
            <w:tcW w:w="4065" w:type="dxa"/>
            <w:tcBorders>
              <w:top w:val="nil"/>
              <w:left w:val="nil"/>
              <w:bottom w:val="single" w:sz="4" w:space="0" w:color="auto"/>
              <w:right w:val="single" w:sz="8" w:space="0" w:color="auto"/>
            </w:tcBorders>
            <w:shd w:val="clear" w:color="auto" w:fill="auto"/>
            <w:vAlign w:val="center"/>
          </w:tcPr>
          <w:p w:rsidR="00D33E8F" w:rsidRPr="00D33E8F" w:rsidRDefault="00D33E8F" w:rsidP="00D33E8F">
            <w:r w:rsidRPr="00D33E8F">
              <w:t>The solution must provide the ability to make work entries that are not visible to the customers.</w:t>
            </w:r>
          </w:p>
        </w:tc>
        <w:tc>
          <w:tcPr>
            <w:tcW w:w="1530" w:type="dxa"/>
            <w:tcBorders>
              <w:top w:val="nil"/>
              <w:left w:val="nil"/>
              <w:bottom w:val="single" w:sz="4" w:space="0" w:color="auto"/>
              <w:right w:val="single" w:sz="8" w:space="0" w:color="auto"/>
            </w:tcBorders>
            <w:shd w:val="clear" w:color="auto" w:fill="auto"/>
            <w:vAlign w:val="center"/>
          </w:tcPr>
          <w:p w:rsidR="00D33E8F" w:rsidRPr="00D33E8F" w:rsidRDefault="00D33E8F" w:rsidP="00D33E8F"/>
        </w:tc>
        <w:tc>
          <w:tcPr>
            <w:tcW w:w="1520" w:type="dxa"/>
            <w:tcBorders>
              <w:top w:val="nil"/>
              <w:left w:val="nil"/>
              <w:bottom w:val="single" w:sz="4" w:space="0" w:color="auto"/>
              <w:right w:val="single" w:sz="8" w:space="0" w:color="auto"/>
            </w:tcBorders>
            <w:shd w:val="clear" w:color="auto" w:fill="auto"/>
          </w:tcPr>
          <w:p w:rsidR="00D33E8F" w:rsidRPr="00D33E8F" w:rsidRDefault="00D33E8F" w:rsidP="00D33E8F"/>
        </w:tc>
      </w:tr>
      <w:tr w:rsidR="00D33E8F" w:rsidRPr="00D33E8F" w:rsidTr="00136C56">
        <w:trPr>
          <w:cantSplit/>
          <w:trHeight w:val="1050"/>
        </w:trPr>
        <w:tc>
          <w:tcPr>
            <w:tcW w:w="709" w:type="dxa"/>
            <w:tcBorders>
              <w:top w:val="nil"/>
              <w:left w:val="single" w:sz="8" w:space="0" w:color="auto"/>
              <w:bottom w:val="single" w:sz="4" w:space="0" w:color="auto"/>
              <w:right w:val="single" w:sz="8" w:space="0" w:color="auto"/>
            </w:tcBorders>
            <w:shd w:val="clear" w:color="auto" w:fill="auto"/>
            <w:vAlign w:val="center"/>
          </w:tcPr>
          <w:p w:rsidR="00D33E8F" w:rsidRPr="00D33E8F" w:rsidRDefault="00D33E8F" w:rsidP="00D33E8F"/>
        </w:tc>
        <w:tc>
          <w:tcPr>
            <w:tcW w:w="1425" w:type="dxa"/>
            <w:tcBorders>
              <w:top w:val="nil"/>
              <w:left w:val="nil"/>
              <w:bottom w:val="single" w:sz="4" w:space="0" w:color="auto"/>
              <w:right w:val="single" w:sz="8" w:space="0" w:color="auto"/>
            </w:tcBorders>
            <w:shd w:val="clear" w:color="auto" w:fill="auto"/>
            <w:vAlign w:val="center"/>
          </w:tcPr>
          <w:p w:rsidR="00D33E8F" w:rsidRPr="00D33E8F" w:rsidRDefault="00D33E8F" w:rsidP="00D33E8F">
            <w:r w:rsidRPr="00D33E8F">
              <w:t>High</w:t>
            </w:r>
          </w:p>
        </w:tc>
        <w:tc>
          <w:tcPr>
            <w:tcW w:w="4065" w:type="dxa"/>
            <w:tcBorders>
              <w:top w:val="nil"/>
              <w:left w:val="nil"/>
              <w:bottom w:val="single" w:sz="4" w:space="0" w:color="auto"/>
              <w:right w:val="single" w:sz="8" w:space="0" w:color="auto"/>
            </w:tcBorders>
            <w:shd w:val="clear" w:color="auto" w:fill="auto"/>
            <w:vAlign w:val="center"/>
          </w:tcPr>
          <w:p w:rsidR="00D33E8F" w:rsidRPr="00D33E8F" w:rsidRDefault="00D33E8F" w:rsidP="00D33E8F">
            <w:r w:rsidRPr="00D33E8F">
              <w:t>The solution should provide customizable feedback solicitation (survey) with configurable frequency.</w:t>
            </w:r>
          </w:p>
        </w:tc>
        <w:tc>
          <w:tcPr>
            <w:tcW w:w="1530" w:type="dxa"/>
            <w:tcBorders>
              <w:top w:val="nil"/>
              <w:left w:val="nil"/>
              <w:bottom w:val="single" w:sz="4" w:space="0" w:color="auto"/>
              <w:right w:val="single" w:sz="8" w:space="0" w:color="auto"/>
            </w:tcBorders>
            <w:shd w:val="clear" w:color="auto" w:fill="auto"/>
            <w:vAlign w:val="center"/>
          </w:tcPr>
          <w:p w:rsidR="00D33E8F" w:rsidRPr="00D33E8F" w:rsidRDefault="00D33E8F" w:rsidP="00D33E8F"/>
        </w:tc>
        <w:tc>
          <w:tcPr>
            <w:tcW w:w="1520" w:type="dxa"/>
            <w:tcBorders>
              <w:top w:val="nil"/>
              <w:left w:val="nil"/>
              <w:bottom w:val="single" w:sz="4" w:space="0" w:color="auto"/>
              <w:right w:val="single" w:sz="8" w:space="0" w:color="auto"/>
            </w:tcBorders>
            <w:shd w:val="clear" w:color="auto" w:fill="auto"/>
          </w:tcPr>
          <w:p w:rsidR="00D33E8F" w:rsidRPr="00D33E8F" w:rsidRDefault="00D33E8F" w:rsidP="00D33E8F"/>
        </w:tc>
      </w:tr>
      <w:tr w:rsidR="00D33E8F" w:rsidRPr="00D33E8F" w:rsidTr="00136C56">
        <w:trPr>
          <w:cantSplit/>
          <w:trHeight w:val="1050"/>
        </w:trPr>
        <w:tc>
          <w:tcPr>
            <w:tcW w:w="709" w:type="dxa"/>
            <w:tcBorders>
              <w:top w:val="nil"/>
              <w:left w:val="single" w:sz="8" w:space="0" w:color="auto"/>
              <w:bottom w:val="single" w:sz="4" w:space="0" w:color="auto"/>
              <w:right w:val="single" w:sz="8" w:space="0" w:color="auto"/>
            </w:tcBorders>
            <w:shd w:val="clear" w:color="auto" w:fill="auto"/>
            <w:vAlign w:val="center"/>
          </w:tcPr>
          <w:p w:rsidR="00D33E8F" w:rsidRPr="00D33E8F" w:rsidRDefault="00D33E8F" w:rsidP="00D33E8F"/>
        </w:tc>
        <w:tc>
          <w:tcPr>
            <w:tcW w:w="1425" w:type="dxa"/>
            <w:tcBorders>
              <w:top w:val="nil"/>
              <w:left w:val="nil"/>
              <w:bottom w:val="single" w:sz="4" w:space="0" w:color="auto"/>
              <w:right w:val="single" w:sz="8" w:space="0" w:color="auto"/>
            </w:tcBorders>
            <w:shd w:val="clear" w:color="auto" w:fill="auto"/>
            <w:vAlign w:val="center"/>
          </w:tcPr>
          <w:p w:rsidR="00D33E8F" w:rsidRPr="00D33E8F" w:rsidRDefault="00D33E8F" w:rsidP="00D33E8F">
            <w:r w:rsidRPr="00D33E8F">
              <w:t>Mandatory</w:t>
            </w:r>
          </w:p>
        </w:tc>
        <w:tc>
          <w:tcPr>
            <w:tcW w:w="4065" w:type="dxa"/>
            <w:tcBorders>
              <w:top w:val="nil"/>
              <w:left w:val="nil"/>
              <w:bottom w:val="single" w:sz="4" w:space="0" w:color="auto"/>
              <w:right w:val="single" w:sz="8" w:space="0" w:color="auto"/>
            </w:tcBorders>
            <w:shd w:val="clear" w:color="auto" w:fill="auto"/>
            <w:vAlign w:val="center"/>
          </w:tcPr>
          <w:p w:rsidR="00D33E8F" w:rsidRPr="00D33E8F" w:rsidRDefault="00D33E8F" w:rsidP="00D33E8F">
            <w:r w:rsidRPr="00D33E8F">
              <w:t>Solution must provide a role-based admin access that allows different permissions and levels of access for each practice interfaces and reporting.</w:t>
            </w:r>
          </w:p>
        </w:tc>
        <w:tc>
          <w:tcPr>
            <w:tcW w:w="1530" w:type="dxa"/>
            <w:tcBorders>
              <w:top w:val="nil"/>
              <w:left w:val="nil"/>
              <w:bottom w:val="single" w:sz="4" w:space="0" w:color="auto"/>
              <w:right w:val="single" w:sz="8" w:space="0" w:color="auto"/>
            </w:tcBorders>
            <w:shd w:val="clear" w:color="auto" w:fill="auto"/>
            <w:vAlign w:val="center"/>
          </w:tcPr>
          <w:p w:rsidR="00D33E8F" w:rsidRPr="00D33E8F" w:rsidRDefault="00D33E8F" w:rsidP="00D33E8F"/>
        </w:tc>
        <w:tc>
          <w:tcPr>
            <w:tcW w:w="1520" w:type="dxa"/>
            <w:tcBorders>
              <w:top w:val="nil"/>
              <w:left w:val="nil"/>
              <w:bottom w:val="single" w:sz="4" w:space="0" w:color="auto"/>
              <w:right w:val="single" w:sz="8" w:space="0" w:color="auto"/>
            </w:tcBorders>
            <w:shd w:val="clear" w:color="auto" w:fill="auto"/>
          </w:tcPr>
          <w:p w:rsidR="00D33E8F" w:rsidRPr="00D33E8F" w:rsidRDefault="00D33E8F" w:rsidP="00D33E8F"/>
        </w:tc>
      </w:tr>
      <w:tr w:rsidR="00D33E8F" w:rsidRPr="00D33E8F" w:rsidTr="00136C56">
        <w:trPr>
          <w:cantSplit/>
          <w:trHeight w:val="1050"/>
        </w:trPr>
        <w:tc>
          <w:tcPr>
            <w:tcW w:w="709" w:type="dxa"/>
            <w:tcBorders>
              <w:top w:val="nil"/>
              <w:left w:val="single" w:sz="8" w:space="0" w:color="auto"/>
              <w:bottom w:val="single" w:sz="4" w:space="0" w:color="auto"/>
              <w:right w:val="single" w:sz="8" w:space="0" w:color="auto"/>
            </w:tcBorders>
            <w:shd w:val="clear" w:color="auto" w:fill="auto"/>
            <w:vAlign w:val="center"/>
          </w:tcPr>
          <w:p w:rsidR="00D33E8F" w:rsidRPr="00D33E8F" w:rsidRDefault="00D33E8F" w:rsidP="00D33E8F"/>
        </w:tc>
        <w:tc>
          <w:tcPr>
            <w:tcW w:w="1425" w:type="dxa"/>
            <w:tcBorders>
              <w:top w:val="nil"/>
              <w:left w:val="nil"/>
              <w:bottom w:val="single" w:sz="4" w:space="0" w:color="auto"/>
              <w:right w:val="single" w:sz="8" w:space="0" w:color="auto"/>
            </w:tcBorders>
            <w:shd w:val="clear" w:color="auto" w:fill="auto"/>
            <w:vAlign w:val="center"/>
          </w:tcPr>
          <w:p w:rsidR="00D33E8F" w:rsidRPr="00D33E8F" w:rsidRDefault="00D33E8F" w:rsidP="00D33E8F">
            <w:r w:rsidRPr="00D33E8F">
              <w:t>Mandatory</w:t>
            </w:r>
          </w:p>
        </w:tc>
        <w:tc>
          <w:tcPr>
            <w:tcW w:w="4065" w:type="dxa"/>
            <w:tcBorders>
              <w:top w:val="nil"/>
              <w:left w:val="nil"/>
              <w:bottom w:val="single" w:sz="4" w:space="0" w:color="auto"/>
              <w:right w:val="single" w:sz="8" w:space="0" w:color="auto"/>
            </w:tcBorders>
            <w:shd w:val="clear" w:color="auto" w:fill="auto"/>
            <w:vAlign w:val="center"/>
          </w:tcPr>
          <w:p w:rsidR="00D33E8F" w:rsidRPr="00D33E8F" w:rsidRDefault="00D33E8F" w:rsidP="00D33E8F">
            <w:r w:rsidRPr="00D33E8F">
              <w:t>Solution must provide the ability to add multiple attachments to each ticket record. Please identify the max number of attachments possible.</w:t>
            </w:r>
          </w:p>
        </w:tc>
        <w:tc>
          <w:tcPr>
            <w:tcW w:w="1530" w:type="dxa"/>
            <w:tcBorders>
              <w:top w:val="nil"/>
              <w:left w:val="nil"/>
              <w:bottom w:val="single" w:sz="4" w:space="0" w:color="auto"/>
              <w:right w:val="single" w:sz="8" w:space="0" w:color="auto"/>
            </w:tcBorders>
            <w:shd w:val="clear" w:color="auto" w:fill="auto"/>
            <w:vAlign w:val="center"/>
          </w:tcPr>
          <w:p w:rsidR="00D33E8F" w:rsidRPr="00D33E8F" w:rsidRDefault="00D33E8F" w:rsidP="00D33E8F"/>
        </w:tc>
        <w:tc>
          <w:tcPr>
            <w:tcW w:w="1520" w:type="dxa"/>
            <w:tcBorders>
              <w:top w:val="nil"/>
              <w:left w:val="nil"/>
              <w:bottom w:val="single" w:sz="4" w:space="0" w:color="auto"/>
              <w:right w:val="single" w:sz="8" w:space="0" w:color="auto"/>
            </w:tcBorders>
            <w:shd w:val="clear" w:color="auto" w:fill="auto"/>
          </w:tcPr>
          <w:p w:rsidR="00D33E8F" w:rsidRPr="00D33E8F" w:rsidRDefault="00D33E8F" w:rsidP="00D33E8F"/>
        </w:tc>
      </w:tr>
      <w:tr w:rsidR="00D33E8F" w:rsidRPr="00D33E8F" w:rsidTr="00136C56">
        <w:trPr>
          <w:cantSplit/>
          <w:trHeight w:val="1050"/>
        </w:trPr>
        <w:tc>
          <w:tcPr>
            <w:tcW w:w="709" w:type="dxa"/>
            <w:tcBorders>
              <w:top w:val="nil"/>
              <w:left w:val="single" w:sz="8" w:space="0" w:color="auto"/>
              <w:bottom w:val="single" w:sz="4" w:space="0" w:color="auto"/>
              <w:right w:val="single" w:sz="8" w:space="0" w:color="auto"/>
            </w:tcBorders>
            <w:shd w:val="clear" w:color="auto" w:fill="auto"/>
            <w:vAlign w:val="center"/>
          </w:tcPr>
          <w:p w:rsidR="00D33E8F" w:rsidRPr="00D33E8F" w:rsidRDefault="00D33E8F" w:rsidP="00D33E8F"/>
        </w:tc>
        <w:tc>
          <w:tcPr>
            <w:tcW w:w="1425" w:type="dxa"/>
            <w:tcBorders>
              <w:top w:val="nil"/>
              <w:left w:val="nil"/>
              <w:bottom w:val="single" w:sz="4" w:space="0" w:color="auto"/>
              <w:right w:val="single" w:sz="8" w:space="0" w:color="auto"/>
            </w:tcBorders>
            <w:shd w:val="clear" w:color="auto" w:fill="auto"/>
            <w:vAlign w:val="center"/>
          </w:tcPr>
          <w:p w:rsidR="00D33E8F" w:rsidRPr="00D33E8F" w:rsidRDefault="00D33E8F" w:rsidP="00D33E8F">
            <w:r w:rsidRPr="00D33E8F">
              <w:t>Mandatory</w:t>
            </w:r>
          </w:p>
        </w:tc>
        <w:tc>
          <w:tcPr>
            <w:tcW w:w="4065" w:type="dxa"/>
            <w:tcBorders>
              <w:top w:val="nil"/>
              <w:left w:val="nil"/>
              <w:bottom w:val="single" w:sz="4" w:space="0" w:color="auto"/>
              <w:right w:val="single" w:sz="8" w:space="0" w:color="auto"/>
            </w:tcBorders>
            <w:shd w:val="clear" w:color="auto" w:fill="auto"/>
            <w:vAlign w:val="center"/>
          </w:tcPr>
          <w:p w:rsidR="00D33E8F" w:rsidRPr="00D33E8F" w:rsidRDefault="00D33E8F" w:rsidP="00D33E8F">
            <w:r w:rsidRPr="00D33E8F">
              <w:t>The solution must provide the ability to re-assign the ticket to another support group or individual within the same support group, including automatic notification to the newly assigned group or individual.</w:t>
            </w:r>
          </w:p>
        </w:tc>
        <w:tc>
          <w:tcPr>
            <w:tcW w:w="1530" w:type="dxa"/>
            <w:tcBorders>
              <w:top w:val="nil"/>
              <w:left w:val="nil"/>
              <w:bottom w:val="single" w:sz="4" w:space="0" w:color="auto"/>
              <w:right w:val="single" w:sz="8" w:space="0" w:color="auto"/>
            </w:tcBorders>
            <w:shd w:val="clear" w:color="auto" w:fill="auto"/>
            <w:vAlign w:val="center"/>
          </w:tcPr>
          <w:p w:rsidR="00D33E8F" w:rsidRPr="00D33E8F" w:rsidRDefault="00D33E8F" w:rsidP="00D33E8F"/>
        </w:tc>
        <w:tc>
          <w:tcPr>
            <w:tcW w:w="1520" w:type="dxa"/>
            <w:tcBorders>
              <w:top w:val="nil"/>
              <w:left w:val="nil"/>
              <w:bottom w:val="single" w:sz="4" w:space="0" w:color="auto"/>
              <w:right w:val="single" w:sz="8" w:space="0" w:color="auto"/>
            </w:tcBorders>
            <w:shd w:val="clear" w:color="auto" w:fill="auto"/>
          </w:tcPr>
          <w:p w:rsidR="00D33E8F" w:rsidRPr="00D33E8F" w:rsidRDefault="00D33E8F" w:rsidP="00D33E8F"/>
        </w:tc>
      </w:tr>
      <w:tr w:rsidR="00D33E8F" w:rsidRPr="00D33E8F" w:rsidTr="00136C56">
        <w:trPr>
          <w:cantSplit/>
          <w:trHeight w:val="1050"/>
        </w:trPr>
        <w:tc>
          <w:tcPr>
            <w:tcW w:w="709" w:type="dxa"/>
            <w:tcBorders>
              <w:top w:val="nil"/>
              <w:left w:val="single" w:sz="8" w:space="0" w:color="auto"/>
              <w:bottom w:val="single" w:sz="4" w:space="0" w:color="auto"/>
              <w:right w:val="single" w:sz="8" w:space="0" w:color="auto"/>
            </w:tcBorders>
            <w:shd w:val="clear" w:color="auto" w:fill="auto"/>
            <w:vAlign w:val="center"/>
          </w:tcPr>
          <w:p w:rsidR="00D33E8F" w:rsidRPr="00D33E8F" w:rsidRDefault="00D33E8F" w:rsidP="00D33E8F"/>
        </w:tc>
        <w:tc>
          <w:tcPr>
            <w:tcW w:w="1425" w:type="dxa"/>
            <w:tcBorders>
              <w:top w:val="nil"/>
              <w:left w:val="nil"/>
              <w:bottom w:val="single" w:sz="4" w:space="0" w:color="auto"/>
              <w:right w:val="single" w:sz="8" w:space="0" w:color="auto"/>
            </w:tcBorders>
            <w:shd w:val="clear" w:color="auto" w:fill="auto"/>
            <w:vAlign w:val="center"/>
          </w:tcPr>
          <w:p w:rsidR="00D33E8F" w:rsidRPr="00D33E8F" w:rsidRDefault="00D33E8F" w:rsidP="00D33E8F">
            <w:r w:rsidRPr="00D33E8F">
              <w:t>Mandatory</w:t>
            </w:r>
          </w:p>
        </w:tc>
        <w:tc>
          <w:tcPr>
            <w:tcW w:w="4065" w:type="dxa"/>
            <w:tcBorders>
              <w:top w:val="nil"/>
              <w:left w:val="nil"/>
              <w:bottom w:val="single" w:sz="4" w:space="0" w:color="auto"/>
              <w:right w:val="single" w:sz="8" w:space="0" w:color="auto"/>
            </w:tcBorders>
            <w:shd w:val="clear" w:color="auto" w:fill="auto"/>
            <w:vAlign w:val="center"/>
          </w:tcPr>
          <w:p w:rsidR="00D33E8F" w:rsidRPr="00D33E8F" w:rsidRDefault="00D33E8F" w:rsidP="00D33E8F">
            <w:r w:rsidRPr="00D33E8F">
              <w:t xml:space="preserve">The solution must provide the ability of </w:t>
            </w:r>
            <w:proofErr w:type="gramStart"/>
            <w:r w:rsidRPr="00D33E8F">
              <w:t>a</w:t>
            </w:r>
            <w:proofErr w:type="gramEnd"/>
            <w:r w:rsidRPr="00D33E8F">
              <w:t xml:space="preserve"> identified group (service desk) with the ability to view and update open tickets assigned to another group/individual.</w:t>
            </w:r>
          </w:p>
        </w:tc>
        <w:tc>
          <w:tcPr>
            <w:tcW w:w="1530" w:type="dxa"/>
            <w:tcBorders>
              <w:top w:val="nil"/>
              <w:left w:val="nil"/>
              <w:bottom w:val="single" w:sz="4" w:space="0" w:color="auto"/>
              <w:right w:val="single" w:sz="8" w:space="0" w:color="auto"/>
            </w:tcBorders>
            <w:shd w:val="clear" w:color="auto" w:fill="auto"/>
            <w:vAlign w:val="center"/>
          </w:tcPr>
          <w:p w:rsidR="00D33E8F" w:rsidRPr="00D33E8F" w:rsidRDefault="00D33E8F" w:rsidP="00D33E8F"/>
        </w:tc>
        <w:tc>
          <w:tcPr>
            <w:tcW w:w="1520" w:type="dxa"/>
            <w:tcBorders>
              <w:top w:val="nil"/>
              <w:left w:val="nil"/>
              <w:bottom w:val="single" w:sz="4" w:space="0" w:color="auto"/>
              <w:right w:val="single" w:sz="8" w:space="0" w:color="auto"/>
            </w:tcBorders>
            <w:shd w:val="clear" w:color="auto" w:fill="auto"/>
          </w:tcPr>
          <w:p w:rsidR="00D33E8F" w:rsidRPr="00D33E8F" w:rsidRDefault="00D33E8F" w:rsidP="00D33E8F"/>
        </w:tc>
      </w:tr>
      <w:tr w:rsidR="00D33E8F" w:rsidRPr="00D33E8F" w:rsidTr="00136C56">
        <w:trPr>
          <w:cantSplit/>
          <w:trHeight w:val="1050"/>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D33E8F" w:rsidRPr="00D33E8F" w:rsidRDefault="00D33E8F" w:rsidP="00D33E8F"/>
        </w:tc>
        <w:tc>
          <w:tcPr>
            <w:tcW w:w="1425" w:type="dxa"/>
            <w:tcBorders>
              <w:top w:val="single" w:sz="4" w:space="0" w:color="auto"/>
              <w:left w:val="nil"/>
              <w:bottom w:val="single" w:sz="4" w:space="0" w:color="auto"/>
              <w:right w:val="single" w:sz="8" w:space="0" w:color="auto"/>
            </w:tcBorders>
            <w:shd w:val="clear" w:color="auto" w:fill="auto"/>
            <w:vAlign w:val="center"/>
          </w:tcPr>
          <w:p w:rsidR="00D33E8F" w:rsidRPr="00D33E8F" w:rsidRDefault="00D33E8F" w:rsidP="00D33E8F">
            <w:r w:rsidRPr="00D33E8F">
              <w:t>Mandatory</w:t>
            </w:r>
          </w:p>
        </w:tc>
        <w:tc>
          <w:tcPr>
            <w:tcW w:w="4065" w:type="dxa"/>
            <w:tcBorders>
              <w:top w:val="single" w:sz="4" w:space="0" w:color="auto"/>
              <w:left w:val="nil"/>
              <w:bottom w:val="single" w:sz="4" w:space="0" w:color="auto"/>
              <w:right w:val="single" w:sz="8" w:space="0" w:color="auto"/>
            </w:tcBorders>
            <w:shd w:val="clear" w:color="auto" w:fill="auto"/>
            <w:vAlign w:val="center"/>
          </w:tcPr>
          <w:p w:rsidR="00D33E8F" w:rsidRPr="00D33E8F" w:rsidRDefault="00D33E8F" w:rsidP="00D33E8F">
            <w:r w:rsidRPr="00D33E8F">
              <w:t>The solution must provide functionality for the follow seven ITIL 4 practice areas:</w:t>
            </w:r>
          </w:p>
          <w:p w:rsidR="00D33E8F" w:rsidRPr="00D33E8F" w:rsidRDefault="00D33E8F" w:rsidP="00D33E8F">
            <w:pPr>
              <w:numPr>
                <w:ilvl w:val="2"/>
                <w:numId w:val="1"/>
              </w:numPr>
            </w:pPr>
            <w:r w:rsidRPr="00D33E8F">
              <w:t>Incident Management</w:t>
            </w:r>
          </w:p>
          <w:p w:rsidR="00D33E8F" w:rsidRPr="00D33E8F" w:rsidRDefault="00D33E8F" w:rsidP="00D33E8F">
            <w:pPr>
              <w:numPr>
                <w:ilvl w:val="2"/>
                <w:numId w:val="1"/>
              </w:numPr>
            </w:pPr>
            <w:r w:rsidRPr="00D33E8F">
              <w:t>Service Desk</w:t>
            </w:r>
          </w:p>
          <w:p w:rsidR="00D33E8F" w:rsidRPr="00D33E8F" w:rsidRDefault="00D33E8F" w:rsidP="00D33E8F">
            <w:pPr>
              <w:numPr>
                <w:ilvl w:val="2"/>
                <w:numId w:val="1"/>
              </w:numPr>
            </w:pPr>
            <w:r w:rsidRPr="00D33E8F">
              <w:t>Change Control</w:t>
            </w:r>
          </w:p>
          <w:p w:rsidR="00D33E8F" w:rsidRPr="00D33E8F" w:rsidRDefault="00D33E8F" w:rsidP="00D33E8F">
            <w:pPr>
              <w:numPr>
                <w:ilvl w:val="2"/>
                <w:numId w:val="1"/>
              </w:numPr>
            </w:pPr>
            <w:r w:rsidRPr="00D33E8F">
              <w:t xml:space="preserve">IT Asset Management </w:t>
            </w:r>
          </w:p>
          <w:p w:rsidR="00D33E8F" w:rsidRPr="00D33E8F" w:rsidRDefault="00D33E8F" w:rsidP="00D33E8F">
            <w:pPr>
              <w:numPr>
                <w:ilvl w:val="2"/>
                <w:numId w:val="1"/>
              </w:numPr>
            </w:pPr>
            <w:r w:rsidRPr="00D33E8F">
              <w:t>Service Catalog Management</w:t>
            </w:r>
          </w:p>
          <w:p w:rsidR="00D33E8F" w:rsidRPr="00D33E8F" w:rsidRDefault="00D33E8F" w:rsidP="00D33E8F">
            <w:pPr>
              <w:numPr>
                <w:ilvl w:val="2"/>
                <w:numId w:val="1"/>
              </w:numPr>
            </w:pPr>
            <w:r w:rsidRPr="00D33E8F">
              <w:t>Problem Management</w:t>
            </w:r>
          </w:p>
          <w:p w:rsidR="00D33E8F" w:rsidRPr="00D33E8F" w:rsidRDefault="00D33E8F" w:rsidP="00D33E8F">
            <w:pPr>
              <w:numPr>
                <w:ilvl w:val="2"/>
                <w:numId w:val="1"/>
              </w:numPr>
            </w:pPr>
            <w:r w:rsidRPr="00D33E8F">
              <w:t>Service Request Management</w:t>
            </w:r>
          </w:p>
        </w:tc>
        <w:tc>
          <w:tcPr>
            <w:tcW w:w="1530" w:type="dxa"/>
            <w:tcBorders>
              <w:top w:val="single" w:sz="4" w:space="0" w:color="auto"/>
              <w:left w:val="nil"/>
              <w:bottom w:val="single" w:sz="4" w:space="0" w:color="auto"/>
              <w:right w:val="single" w:sz="8" w:space="0" w:color="auto"/>
            </w:tcBorders>
            <w:shd w:val="clear" w:color="auto" w:fill="auto"/>
            <w:vAlign w:val="center"/>
          </w:tcPr>
          <w:p w:rsidR="00D33E8F" w:rsidRPr="00D33E8F" w:rsidRDefault="00D33E8F" w:rsidP="00D33E8F"/>
        </w:tc>
        <w:tc>
          <w:tcPr>
            <w:tcW w:w="1520" w:type="dxa"/>
            <w:tcBorders>
              <w:top w:val="single" w:sz="4" w:space="0" w:color="auto"/>
              <w:left w:val="nil"/>
              <w:bottom w:val="single" w:sz="4" w:space="0" w:color="auto"/>
              <w:right w:val="single" w:sz="8" w:space="0" w:color="auto"/>
            </w:tcBorders>
            <w:shd w:val="clear" w:color="auto" w:fill="auto"/>
          </w:tcPr>
          <w:p w:rsidR="00D33E8F" w:rsidRPr="00D33E8F" w:rsidRDefault="00D33E8F" w:rsidP="00D33E8F"/>
        </w:tc>
      </w:tr>
      <w:tr w:rsidR="00D33E8F" w:rsidRPr="00D33E8F" w:rsidTr="00136C56">
        <w:trPr>
          <w:cantSplit/>
          <w:trHeight w:val="1050"/>
        </w:trPr>
        <w:tc>
          <w:tcPr>
            <w:tcW w:w="709" w:type="dxa"/>
            <w:tcBorders>
              <w:top w:val="nil"/>
              <w:left w:val="single" w:sz="8" w:space="0" w:color="auto"/>
              <w:bottom w:val="single" w:sz="4" w:space="0" w:color="auto"/>
              <w:right w:val="single" w:sz="8" w:space="0" w:color="auto"/>
            </w:tcBorders>
            <w:shd w:val="clear" w:color="auto" w:fill="auto"/>
            <w:vAlign w:val="center"/>
          </w:tcPr>
          <w:p w:rsidR="00D33E8F" w:rsidRPr="00D33E8F" w:rsidRDefault="00D33E8F" w:rsidP="00D33E8F"/>
        </w:tc>
        <w:tc>
          <w:tcPr>
            <w:tcW w:w="1425" w:type="dxa"/>
            <w:tcBorders>
              <w:top w:val="nil"/>
              <w:left w:val="nil"/>
              <w:bottom w:val="single" w:sz="4" w:space="0" w:color="auto"/>
              <w:right w:val="single" w:sz="8" w:space="0" w:color="auto"/>
            </w:tcBorders>
            <w:shd w:val="clear" w:color="auto" w:fill="auto"/>
            <w:vAlign w:val="center"/>
          </w:tcPr>
          <w:p w:rsidR="00D33E8F" w:rsidRPr="00D33E8F" w:rsidRDefault="00D33E8F" w:rsidP="00D33E8F">
            <w:r w:rsidRPr="00D33E8F">
              <w:t>High</w:t>
            </w:r>
          </w:p>
        </w:tc>
        <w:tc>
          <w:tcPr>
            <w:tcW w:w="4065" w:type="dxa"/>
            <w:tcBorders>
              <w:top w:val="nil"/>
              <w:left w:val="nil"/>
              <w:bottom w:val="single" w:sz="4" w:space="0" w:color="auto"/>
              <w:right w:val="single" w:sz="8" w:space="0" w:color="auto"/>
            </w:tcBorders>
            <w:shd w:val="clear" w:color="auto" w:fill="auto"/>
            <w:vAlign w:val="center"/>
          </w:tcPr>
          <w:p w:rsidR="00D33E8F" w:rsidRPr="00D33E8F" w:rsidRDefault="00D33E8F" w:rsidP="00D33E8F">
            <w:r w:rsidRPr="00D33E8F">
              <w:t>The solution should provide functionality for the follow future ITIL 4 practice areas:</w:t>
            </w:r>
          </w:p>
          <w:p w:rsidR="00D33E8F" w:rsidRPr="00D33E8F" w:rsidRDefault="00D33E8F" w:rsidP="00D33E8F">
            <w:pPr>
              <w:numPr>
                <w:ilvl w:val="2"/>
                <w:numId w:val="1"/>
              </w:numPr>
            </w:pPr>
            <w:r w:rsidRPr="00D33E8F">
              <w:t>Service Configuration Management</w:t>
            </w:r>
          </w:p>
          <w:p w:rsidR="00D33E8F" w:rsidRPr="00D33E8F" w:rsidRDefault="00D33E8F" w:rsidP="00D33E8F">
            <w:pPr>
              <w:numPr>
                <w:ilvl w:val="2"/>
                <w:numId w:val="1"/>
              </w:numPr>
            </w:pPr>
            <w:r w:rsidRPr="00D33E8F">
              <w:t>Service Level Management</w:t>
            </w:r>
          </w:p>
          <w:p w:rsidR="00D33E8F" w:rsidRPr="00D33E8F" w:rsidRDefault="00D33E8F" w:rsidP="00D33E8F">
            <w:pPr>
              <w:numPr>
                <w:ilvl w:val="2"/>
                <w:numId w:val="1"/>
              </w:numPr>
            </w:pPr>
            <w:r w:rsidRPr="00D33E8F">
              <w:t>Monitoring and Event Management</w:t>
            </w:r>
          </w:p>
          <w:p w:rsidR="00D33E8F" w:rsidRPr="00D33E8F" w:rsidRDefault="00D33E8F" w:rsidP="00D33E8F">
            <w:pPr>
              <w:numPr>
                <w:ilvl w:val="2"/>
                <w:numId w:val="1"/>
              </w:numPr>
            </w:pPr>
            <w:r w:rsidRPr="00D33E8F">
              <w:t>Knowledge Management</w:t>
            </w:r>
          </w:p>
          <w:p w:rsidR="00D33E8F" w:rsidRPr="00D33E8F" w:rsidRDefault="00D33E8F" w:rsidP="00D33E8F">
            <w:pPr>
              <w:numPr>
                <w:ilvl w:val="2"/>
                <w:numId w:val="1"/>
              </w:numPr>
            </w:pPr>
            <w:r w:rsidRPr="00D33E8F">
              <w:t>Availability Management</w:t>
            </w:r>
          </w:p>
        </w:tc>
        <w:tc>
          <w:tcPr>
            <w:tcW w:w="1530" w:type="dxa"/>
            <w:tcBorders>
              <w:top w:val="nil"/>
              <w:left w:val="nil"/>
              <w:bottom w:val="single" w:sz="4" w:space="0" w:color="auto"/>
              <w:right w:val="single" w:sz="8" w:space="0" w:color="auto"/>
            </w:tcBorders>
            <w:shd w:val="clear" w:color="auto" w:fill="auto"/>
            <w:vAlign w:val="center"/>
          </w:tcPr>
          <w:p w:rsidR="00D33E8F" w:rsidRPr="00D33E8F" w:rsidRDefault="00D33E8F" w:rsidP="00D33E8F"/>
        </w:tc>
        <w:tc>
          <w:tcPr>
            <w:tcW w:w="1520" w:type="dxa"/>
            <w:tcBorders>
              <w:top w:val="nil"/>
              <w:left w:val="nil"/>
              <w:bottom w:val="single" w:sz="4" w:space="0" w:color="auto"/>
              <w:right w:val="single" w:sz="8" w:space="0" w:color="auto"/>
            </w:tcBorders>
            <w:shd w:val="clear" w:color="auto" w:fill="auto"/>
          </w:tcPr>
          <w:p w:rsidR="00D33E8F" w:rsidRPr="00D33E8F" w:rsidRDefault="00D33E8F" w:rsidP="00D33E8F"/>
        </w:tc>
      </w:tr>
      <w:tr w:rsidR="00D33E8F" w:rsidRPr="00D33E8F" w:rsidTr="00136C56">
        <w:trPr>
          <w:cantSplit/>
          <w:trHeight w:val="1050"/>
        </w:trPr>
        <w:tc>
          <w:tcPr>
            <w:tcW w:w="709" w:type="dxa"/>
            <w:tcBorders>
              <w:top w:val="nil"/>
              <w:left w:val="single" w:sz="8" w:space="0" w:color="auto"/>
              <w:bottom w:val="single" w:sz="4" w:space="0" w:color="auto"/>
              <w:right w:val="single" w:sz="8" w:space="0" w:color="auto"/>
            </w:tcBorders>
            <w:shd w:val="clear" w:color="auto" w:fill="auto"/>
            <w:vAlign w:val="center"/>
          </w:tcPr>
          <w:p w:rsidR="00D33E8F" w:rsidRPr="00D33E8F" w:rsidRDefault="00D33E8F" w:rsidP="00D33E8F"/>
        </w:tc>
        <w:tc>
          <w:tcPr>
            <w:tcW w:w="1425" w:type="dxa"/>
            <w:tcBorders>
              <w:top w:val="nil"/>
              <w:left w:val="nil"/>
              <w:bottom w:val="single" w:sz="4" w:space="0" w:color="auto"/>
              <w:right w:val="single" w:sz="8" w:space="0" w:color="auto"/>
            </w:tcBorders>
            <w:shd w:val="clear" w:color="auto" w:fill="auto"/>
            <w:vAlign w:val="center"/>
          </w:tcPr>
          <w:p w:rsidR="00D33E8F" w:rsidRPr="00D33E8F" w:rsidRDefault="00D33E8F" w:rsidP="00D33E8F">
            <w:r w:rsidRPr="00D33E8F">
              <w:t>High</w:t>
            </w:r>
          </w:p>
        </w:tc>
        <w:tc>
          <w:tcPr>
            <w:tcW w:w="4065" w:type="dxa"/>
            <w:tcBorders>
              <w:top w:val="nil"/>
              <w:left w:val="nil"/>
              <w:bottom w:val="single" w:sz="4" w:space="0" w:color="auto"/>
              <w:right w:val="single" w:sz="8" w:space="0" w:color="auto"/>
            </w:tcBorders>
            <w:shd w:val="clear" w:color="auto" w:fill="auto"/>
            <w:vAlign w:val="center"/>
          </w:tcPr>
          <w:p w:rsidR="00D33E8F" w:rsidRPr="00D33E8F" w:rsidRDefault="00D33E8F" w:rsidP="00D33E8F">
            <w:r w:rsidRPr="00D33E8F">
              <w:t>Solution should provide OOTB ITIL 4 workflows that are ready to be used and/or workflows that are configurable.</w:t>
            </w:r>
          </w:p>
        </w:tc>
        <w:tc>
          <w:tcPr>
            <w:tcW w:w="1530" w:type="dxa"/>
            <w:tcBorders>
              <w:top w:val="nil"/>
              <w:left w:val="nil"/>
              <w:bottom w:val="single" w:sz="4" w:space="0" w:color="auto"/>
              <w:right w:val="single" w:sz="8" w:space="0" w:color="auto"/>
            </w:tcBorders>
            <w:shd w:val="clear" w:color="auto" w:fill="auto"/>
            <w:vAlign w:val="center"/>
          </w:tcPr>
          <w:p w:rsidR="00D33E8F" w:rsidRPr="00D33E8F" w:rsidRDefault="00D33E8F" w:rsidP="00D33E8F"/>
        </w:tc>
        <w:tc>
          <w:tcPr>
            <w:tcW w:w="1520" w:type="dxa"/>
            <w:tcBorders>
              <w:top w:val="nil"/>
              <w:left w:val="nil"/>
              <w:bottom w:val="single" w:sz="4" w:space="0" w:color="auto"/>
              <w:right w:val="single" w:sz="8" w:space="0" w:color="auto"/>
            </w:tcBorders>
            <w:shd w:val="clear" w:color="auto" w:fill="auto"/>
          </w:tcPr>
          <w:p w:rsidR="00D33E8F" w:rsidRPr="00D33E8F" w:rsidRDefault="00D33E8F" w:rsidP="00D33E8F"/>
        </w:tc>
      </w:tr>
      <w:tr w:rsidR="00D33E8F" w:rsidRPr="00D33E8F" w:rsidTr="00136C56">
        <w:trPr>
          <w:cantSplit/>
          <w:trHeight w:val="1050"/>
        </w:trPr>
        <w:tc>
          <w:tcPr>
            <w:tcW w:w="709" w:type="dxa"/>
            <w:tcBorders>
              <w:top w:val="nil"/>
              <w:left w:val="single" w:sz="8" w:space="0" w:color="auto"/>
              <w:bottom w:val="single" w:sz="4" w:space="0" w:color="auto"/>
              <w:right w:val="single" w:sz="8" w:space="0" w:color="auto"/>
            </w:tcBorders>
            <w:shd w:val="clear" w:color="auto" w:fill="auto"/>
            <w:vAlign w:val="center"/>
          </w:tcPr>
          <w:p w:rsidR="00D33E8F" w:rsidRPr="00D33E8F" w:rsidRDefault="00D33E8F" w:rsidP="00D33E8F"/>
        </w:tc>
        <w:tc>
          <w:tcPr>
            <w:tcW w:w="1425" w:type="dxa"/>
            <w:tcBorders>
              <w:top w:val="nil"/>
              <w:left w:val="nil"/>
              <w:bottom w:val="single" w:sz="4" w:space="0" w:color="auto"/>
              <w:right w:val="single" w:sz="8" w:space="0" w:color="auto"/>
            </w:tcBorders>
            <w:shd w:val="clear" w:color="auto" w:fill="auto"/>
            <w:vAlign w:val="center"/>
          </w:tcPr>
          <w:p w:rsidR="00D33E8F" w:rsidRPr="00D33E8F" w:rsidRDefault="00D33E8F" w:rsidP="00D33E8F">
            <w:r w:rsidRPr="00D33E8F">
              <w:t>Mandatory</w:t>
            </w:r>
          </w:p>
        </w:tc>
        <w:tc>
          <w:tcPr>
            <w:tcW w:w="4065" w:type="dxa"/>
            <w:tcBorders>
              <w:top w:val="nil"/>
              <w:left w:val="nil"/>
              <w:bottom w:val="single" w:sz="4" w:space="0" w:color="auto"/>
              <w:right w:val="single" w:sz="8" w:space="0" w:color="auto"/>
            </w:tcBorders>
            <w:shd w:val="clear" w:color="auto" w:fill="auto"/>
            <w:vAlign w:val="center"/>
          </w:tcPr>
          <w:p w:rsidR="00D33E8F" w:rsidRPr="00D33E8F" w:rsidRDefault="00D33E8F" w:rsidP="00D33E8F">
            <w:r w:rsidRPr="00D33E8F">
              <w:t>Solution must provide Single-Sign-On capabilities with Azure Active Directory.</w:t>
            </w:r>
          </w:p>
        </w:tc>
        <w:tc>
          <w:tcPr>
            <w:tcW w:w="1530" w:type="dxa"/>
            <w:tcBorders>
              <w:top w:val="nil"/>
              <w:left w:val="nil"/>
              <w:bottom w:val="single" w:sz="4" w:space="0" w:color="auto"/>
              <w:right w:val="single" w:sz="8" w:space="0" w:color="auto"/>
            </w:tcBorders>
            <w:shd w:val="clear" w:color="auto" w:fill="auto"/>
            <w:vAlign w:val="center"/>
          </w:tcPr>
          <w:p w:rsidR="00D33E8F" w:rsidRPr="00D33E8F" w:rsidRDefault="00D33E8F" w:rsidP="00D33E8F"/>
        </w:tc>
        <w:tc>
          <w:tcPr>
            <w:tcW w:w="1520" w:type="dxa"/>
            <w:tcBorders>
              <w:top w:val="nil"/>
              <w:left w:val="nil"/>
              <w:bottom w:val="single" w:sz="4" w:space="0" w:color="auto"/>
              <w:right w:val="single" w:sz="8" w:space="0" w:color="auto"/>
            </w:tcBorders>
            <w:shd w:val="clear" w:color="auto" w:fill="auto"/>
          </w:tcPr>
          <w:p w:rsidR="00D33E8F" w:rsidRPr="00D33E8F" w:rsidRDefault="00D33E8F" w:rsidP="00D33E8F"/>
        </w:tc>
      </w:tr>
      <w:tr w:rsidR="00D33E8F" w:rsidRPr="00D33E8F" w:rsidTr="00136C56">
        <w:trPr>
          <w:cantSplit/>
          <w:trHeight w:val="1050"/>
        </w:trPr>
        <w:tc>
          <w:tcPr>
            <w:tcW w:w="709" w:type="dxa"/>
            <w:tcBorders>
              <w:top w:val="nil"/>
              <w:left w:val="single" w:sz="8" w:space="0" w:color="auto"/>
              <w:bottom w:val="single" w:sz="4" w:space="0" w:color="auto"/>
              <w:right w:val="single" w:sz="8" w:space="0" w:color="auto"/>
            </w:tcBorders>
            <w:shd w:val="clear" w:color="auto" w:fill="auto"/>
            <w:vAlign w:val="center"/>
          </w:tcPr>
          <w:p w:rsidR="00D33E8F" w:rsidRPr="00D33E8F" w:rsidRDefault="00D33E8F" w:rsidP="00D33E8F"/>
        </w:tc>
        <w:tc>
          <w:tcPr>
            <w:tcW w:w="1425" w:type="dxa"/>
            <w:tcBorders>
              <w:top w:val="nil"/>
              <w:left w:val="nil"/>
              <w:bottom w:val="single" w:sz="4" w:space="0" w:color="auto"/>
              <w:right w:val="single" w:sz="8" w:space="0" w:color="auto"/>
            </w:tcBorders>
            <w:shd w:val="clear" w:color="auto" w:fill="auto"/>
            <w:vAlign w:val="center"/>
          </w:tcPr>
          <w:p w:rsidR="00D33E8F" w:rsidRPr="00D33E8F" w:rsidRDefault="00D33E8F" w:rsidP="00D33E8F">
            <w:r w:rsidRPr="00D33E8F">
              <w:t>Mandatory</w:t>
            </w:r>
          </w:p>
        </w:tc>
        <w:tc>
          <w:tcPr>
            <w:tcW w:w="4065" w:type="dxa"/>
            <w:tcBorders>
              <w:top w:val="nil"/>
              <w:left w:val="nil"/>
              <w:bottom w:val="single" w:sz="4" w:space="0" w:color="auto"/>
              <w:right w:val="single" w:sz="8" w:space="0" w:color="auto"/>
            </w:tcBorders>
            <w:shd w:val="clear" w:color="auto" w:fill="auto"/>
            <w:vAlign w:val="center"/>
          </w:tcPr>
          <w:p w:rsidR="00D33E8F" w:rsidRPr="00D33E8F" w:rsidRDefault="00D33E8F" w:rsidP="00D33E8F">
            <w:r w:rsidRPr="00D33E8F">
              <w:t>Solution must provide exporting and importing of data in near real time.</w:t>
            </w:r>
          </w:p>
        </w:tc>
        <w:tc>
          <w:tcPr>
            <w:tcW w:w="1530" w:type="dxa"/>
            <w:tcBorders>
              <w:top w:val="nil"/>
              <w:left w:val="nil"/>
              <w:bottom w:val="single" w:sz="4" w:space="0" w:color="auto"/>
              <w:right w:val="single" w:sz="8" w:space="0" w:color="auto"/>
            </w:tcBorders>
            <w:shd w:val="clear" w:color="auto" w:fill="auto"/>
            <w:vAlign w:val="center"/>
          </w:tcPr>
          <w:p w:rsidR="00D33E8F" w:rsidRPr="00D33E8F" w:rsidRDefault="00D33E8F" w:rsidP="00D33E8F"/>
        </w:tc>
        <w:tc>
          <w:tcPr>
            <w:tcW w:w="1520" w:type="dxa"/>
            <w:tcBorders>
              <w:top w:val="nil"/>
              <w:left w:val="nil"/>
              <w:bottom w:val="single" w:sz="4" w:space="0" w:color="auto"/>
              <w:right w:val="single" w:sz="8" w:space="0" w:color="auto"/>
            </w:tcBorders>
            <w:shd w:val="clear" w:color="auto" w:fill="auto"/>
          </w:tcPr>
          <w:p w:rsidR="00D33E8F" w:rsidRPr="00D33E8F" w:rsidRDefault="00D33E8F" w:rsidP="00D33E8F"/>
        </w:tc>
      </w:tr>
      <w:tr w:rsidR="00D33E8F" w:rsidRPr="00D33E8F" w:rsidTr="00136C56">
        <w:trPr>
          <w:cantSplit/>
          <w:trHeight w:val="1050"/>
        </w:trPr>
        <w:tc>
          <w:tcPr>
            <w:tcW w:w="709" w:type="dxa"/>
            <w:tcBorders>
              <w:top w:val="nil"/>
              <w:left w:val="single" w:sz="8" w:space="0" w:color="auto"/>
              <w:bottom w:val="single" w:sz="4" w:space="0" w:color="auto"/>
              <w:right w:val="single" w:sz="8" w:space="0" w:color="auto"/>
            </w:tcBorders>
            <w:shd w:val="clear" w:color="auto" w:fill="auto"/>
            <w:vAlign w:val="center"/>
          </w:tcPr>
          <w:p w:rsidR="00D33E8F" w:rsidRPr="00D33E8F" w:rsidRDefault="00D33E8F" w:rsidP="00D33E8F"/>
        </w:tc>
        <w:tc>
          <w:tcPr>
            <w:tcW w:w="1425" w:type="dxa"/>
            <w:tcBorders>
              <w:top w:val="nil"/>
              <w:left w:val="nil"/>
              <w:bottom w:val="single" w:sz="4" w:space="0" w:color="auto"/>
              <w:right w:val="single" w:sz="8" w:space="0" w:color="auto"/>
            </w:tcBorders>
            <w:shd w:val="clear" w:color="auto" w:fill="auto"/>
            <w:vAlign w:val="center"/>
          </w:tcPr>
          <w:p w:rsidR="00D33E8F" w:rsidRPr="00D33E8F" w:rsidRDefault="00D33E8F" w:rsidP="00D33E8F">
            <w:r w:rsidRPr="00D33E8F">
              <w:t>Beneficial</w:t>
            </w:r>
          </w:p>
        </w:tc>
        <w:tc>
          <w:tcPr>
            <w:tcW w:w="4065" w:type="dxa"/>
            <w:tcBorders>
              <w:top w:val="nil"/>
              <w:left w:val="nil"/>
              <w:bottom w:val="single" w:sz="4" w:space="0" w:color="auto"/>
              <w:right w:val="single" w:sz="8" w:space="0" w:color="auto"/>
            </w:tcBorders>
            <w:shd w:val="clear" w:color="auto" w:fill="auto"/>
            <w:vAlign w:val="center"/>
          </w:tcPr>
          <w:p w:rsidR="00D33E8F" w:rsidRPr="00D33E8F" w:rsidRDefault="00D33E8F" w:rsidP="00D33E8F">
            <w:r w:rsidRPr="00D33E8F">
              <w:t>Solution should provide access directly to the database.</w:t>
            </w:r>
          </w:p>
        </w:tc>
        <w:tc>
          <w:tcPr>
            <w:tcW w:w="1530" w:type="dxa"/>
            <w:tcBorders>
              <w:top w:val="nil"/>
              <w:left w:val="nil"/>
              <w:bottom w:val="single" w:sz="4" w:space="0" w:color="auto"/>
              <w:right w:val="single" w:sz="8" w:space="0" w:color="auto"/>
            </w:tcBorders>
            <w:shd w:val="clear" w:color="auto" w:fill="auto"/>
            <w:vAlign w:val="center"/>
          </w:tcPr>
          <w:p w:rsidR="00D33E8F" w:rsidRPr="00D33E8F" w:rsidRDefault="00D33E8F" w:rsidP="00D33E8F"/>
        </w:tc>
        <w:tc>
          <w:tcPr>
            <w:tcW w:w="1520" w:type="dxa"/>
            <w:tcBorders>
              <w:top w:val="nil"/>
              <w:left w:val="nil"/>
              <w:bottom w:val="single" w:sz="4" w:space="0" w:color="auto"/>
              <w:right w:val="single" w:sz="8" w:space="0" w:color="auto"/>
            </w:tcBorders>
            <w:shd w:val="clear" w:color="auto" w:fill="auto"/>
          </w:tcPr>
          <w:p w:rsidR="00D33E8F" w:rsidRPr="00D33E8F" w:rsidRDefault="00D33E8F" w:rsidP="00D33E8F"/>
        </w:tc>
      </w:tr>
      <w:tr w:rsidR="00D33E8F" w:rsidRPr="00D33E8F" w:rsidTr="00136C56">
        <w:trPr>
          <w:cantSplit/>
          <w:trHeight w:val="574"/>
        </w:trPr>
        <w:tc>
          <w:tcPr>
            <w:tcW w:w="924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33E8F" w:rsidRPr="00D33E8F" w:rsidRDefault="00D33E8F" w:rsidP="00D33E8F">
            <w:r w:rsidRPr="00D33E8F">
              <w:rPr>
                <w:b/>
              </w:rPr>
              <w:t>IT Asset Management:</w:t>
            </w:r>
          </w:p>
        </w:tc>
      </w:tr>
      <w:tr w:rsidR="00D33E8F" w:rsidRPr="00D33E8F" w:rsidTr="00136C56">
        <w:trPr>
          <w:cantSplit/>
          <w:trHeight w:val="105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3E8F" w:rsidRPr="00D33E8F" w:rsidRDefault="00D33E8F" w:rsidP="00D33E8F"/>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3E8F" w:rsidRPr="00D33E8F" w:rsidRDefault="00D33E8F" w:rsidP="00D33E8F">
            <w:r w:rsidRPr="00D33E8F">
              <w:t>Mandatory</w:t>
            </w:r>
          </w:p>
        </w:tc>
        <w:tc>
          <w:tcPr>
            <w:tcW w:w="4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3E8F" w:rsidRPr="00D33E8F" w:rsidRDefault="00D33E8F" w:rsidP="00D33E8F">
            <w:r w:rsidRPr="00D33E8F">
              <w:t>Solution must have asset management functionality including inventorying end user devices, networking gear, switches/routers and virtual servers, etc.</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3E8F" w:rsidRPr="00D33E8F" w:rsidRDefault="00D33E8F" w:rsidP="00D33E8F"/>
        </w:tc>
        <w:tc>
          <w:tcPr>
            <w:tcW w:w="1520" w:type="dxa"/>
            <w:tcBorders>
              <w:top w:val="single" w:sz="4" w:space="0" w:color="auto"/>
              <w:left w:val="single" w:sz="4" w:space="0" w:color="auto"/>
              <w:bottom w:val="single" w:sz="4" w:space="0" w:color="auto"/>
              <w:right w:val="single" w:sz="4" w:space="0" w:color="auto"/>
            </w:tcBorders>
            <w:shd w:val="clear" w:color="auto" w:fill="FFFFFF" w:themeFill="background1"/>
          </w:tcPr>
          <w:p w:rsidR="00D33E8F" w:rsidRPr="00D33E8F" w:rsidRDefault="00D33E8F" w:rsidP="00D33E8F"/>
        </w:tc>
      </w:tr>
      <w:tr w:rsidR="00D33E8F" w:rsidRPr="00D33E8F" w:rsidTr="00136C56">
        <w:trPr>
          <w:cantSplit/>
          <w:trHeight w:val="105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3E8F" w:rsidRPr="00D33E8F" w:rsidRDefault="00D33E8F" w:rsidP="00D33E8F"/>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3E8F" w:rsidRPr="00D33E8F" w:rsidRDefault="00D33E8F" w:rsidP="00D33E8F">
            <w:r w:rsidRPr="00D33E8F">
              <w:t>Mandatory</w:t>
            </w:r>
          </w:p>
        </w:tc>
        <w:tc>
          <w:tcPr>
            <w:tcW w:w="4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3E8F" w:rsidRPr="00D33E8F" w:rsidRDefault="00D33E8F" w:rsidP="00D33E8F">
            <w:r w:rsidRPr="00D33E8F">
              <w:t>Solution must have the ability to access devices without a client.</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3E8F" w:rsidRPr="00D33E8F" w:rsidRDefault="00D33E8F" w:rsidP="00D33E8F"/>
        </w:tc>
        <w:tc>
          <w:tcPr>
            <w:tcW w:w="1520" w:type="dxa"/>
            <w:tcBorders>
              <w:top w:val="single" w:sz="4" w:space="0" w:color="auto"/>
              <w:left w:val="single" w:sz="4" w:space="0" w:color="auto"/>
              <w:bottom w:val="single" w:sz="4" w:space="0" w:color="auto"/>
              <w:right w:val="single" w:sz="4" w:space="0" w:color="auto"/>
            </w:tcBorders>
            <w:shd w:val="clear" w:color="auto" w:fill="FFFFFF" w:themeFill="background1"/>
          </w:tcPr>
          <w:p w:rsidR="00D33E8F" w:rsidRPr="00D33E8F" w:rsidRDefault="00D33E8F" w:rsidP="00D33E8F"/>
        </w:tc>
      </w:tr>
      <w:tr w:rsidR="00D33E8F" w:rsidRPr="00D33E8F" w:rsidTr="00136C56">
        <w:trPr>
          <w:cantSplit/>
          <w:trHeight w:val="105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3E8F" w:rsidRPr="00D33E8F" w:rsidRDefault="00D33E8F" w:rsidP="00D33E8F"/>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3E8F" w:rsidRPr="00D33E8F" w:rsidRDefault="00D33E8F" w:rsidP="00D33E8F">
            <w:r w:rsidRPr="00D33E8F">
              <w:t>Beneficial</w:t>
            </w:r>
          </w:p>
        </w:tc>
        <w:tc>
          <w:tcPr>
            <w:tcW w:w="4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3E8F" w:rsidRPr="00D33E8F" w:rsidRDefault="00D33E8F" w:rsidP="00D33E8F">
            <w:r w:rsidRPr="00D33E8F">
              <w:t>Solution may provide the ability to reconcile purchase data with inventoried assets.</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3E8F" w:rsidRPr="00D33E8F" w:rsidRDefault="00D33E8F" w:rsidP="00D33E8F"/>
        </w:tc>
        <w:tc>
          <w:tcPr>
            <w:tcW w:w="1520" w:type="dxa"/>
            <w:tcBorders>
              <w:top w:val="single" w:sz="4" w:space="0" w:color="auto"/>
              <w:left w:val="single" w:sz="4" w:space="0" w:color="auto"/>
              <w:bottom w:val="single" w:sz="4" w:space="0" w:color="auto"/>
              <w:right w:val="single" w:sz="4" w:space="0" w:color="auto"/>
            </w:tcBorders>
            <w:shd w:val="clear" w:color="auto" w:fill="FFFFFF" w:themeFill="background1"/>
          </w:tcPr>
          <w:p w:rsidR="00D33E8F" w:rsidRPr="00D33E8F" w:rsidRDefault="00D33E8F" w:rsidP="00D33E8F"/>
        </w:tc>
      </w:tr>
      <w:tr w:rsidR="00D33E8F" w:rsidRPr="00D33E8F" w:rsidTr="00136C56">
        <w:trPr>
          <w:cantSplit/>
          <w:trHeight w:val="1050"/>
        </w:trPr>
        <w:tc>
          <w:tcPr>
            <w:tcW w:w="709" w:type="dxa"/>
            <w:tcBorders>
              <w:top w:val="single" w:sz="4" w:space="0" w:color="auto"/>
              <w:left w:val="single" w:sz="8" w:space="0" w:color="auto"/>
              <w:bottom w:val="single" w:sz="8" w:space="0" w:color="auto"/>
              <w:right w:val="single" w:sz="8" w:space="0" w:color="auto"/>
            </w:tcBorders>
            <w:shd w:val="clear" w:color="auto" w:fill="FFFFFF" w:themeFill="background1"/>
            <w:vAlign w:val="center"/>
          </w:tcPr>
          <w:p w:rsidR="00D33E8F" w:rsidRPr="00D33E8F" w:rsidRDefault="00D33E8F" w:rsidP="00D33E8F"/>
        </w:tc>
        <w:tc>
          <w:tcPr>
            <w:tcW w:w="1425" w:type="dxa"/>
            <w:tcBorders>
              <w:top w:val="single" w:sz="4" w:space="0" w:color="auto"/>
              <w:left w:val="nil"/>
              <w:bottom w:val="single" w:sz="8" w:space="0" w:color="auto"/>
              <w:right w:val="single" w:sz="8" w:space="0" w:color="auto"/>
            </w:tcBorders>
            <w:shd w:val="clear" w:color="auto" w:fill="FFFFFF" w:themeFill="background1"/>
            <w:vAlign w:val="center"/>
          </w:tcPr>
          <w:p w:rsidR="00D33E8F" w:rsidRPr="00D33E8F" w:rsidRDefault="00D33E8F" w:rsidP="00D33E8F">
            <w:r w:rsidRPr="00D33E8F">
              <w:t>Beneficial</w:t>
            </w:r>
          </w:p>
        </w:tc>
        <w:tc>
          <w:tcPr>
            <w:tcW w:w="4065" w:type="dxa"/>
            <w:tcBorders>
              <w:top w:val="single" w:sz="4" w:space="0" w:color="auto"/>
              <w:left w:val="nil"/>
              <w:bottom w:val="single" w:sz="8" w:space="0" w:color="auto"/>
              <w:right w:val="single" w:sz="8" w:space="0" w:color="auto"/>
            </w:tcBorders>
            <w:shd w:val="clear" w:color="auto" w:fill="FFFFFF" w:themeFill="background1"/>
            <w:vAlign w:val="center"/>
          </w:tcPr>
          <w:p w:rsidR="00D33E8F" w:rsidRPr="00D33E8F" w:rsidRDefault="00D33E8F" w:rsidP="00D33E8F">
            <w:r w:rsidRPr="00D33E8F">
              <w:t>Solution may provide asset disposal management functionality.</w:t>
            </w:r>
          </w:p>
        </w:tc>
        <w:tc>
          <w:tcPr>
            <w:tcW w:w="1530" w:type="dxa"/>
            <w:tcBorders>
              <w:top w:val="single" w:sz="4" w:space="0" w:color="auto"/>
              <w:left w:val="nil"/>
              <w:bottom w:val="single" w:sz="8" w:space="0" w:color="auto"/>
              <w:right w:val="single" w:sz="8" w:space="0" w:color="auto"/>
            </w:tcBorders>
            <w:shd w:val="clear" w:color="auto" w:fill="FFFFFF" w:themeFill="background1"/>
            <w:vAlign w:val="center"/>
          </w:tcPr>
          <w:p w:rsidR="00D33E8F" w:rsidRPr="00D33E8F" w:rsidRDefault="00D33E8F" w:rsidP="00D33E8F"/>
        </w:tc>
        <w:tc>
          <w:tcPr>
            <w:tcW w:w="1520" w:type="dxa"/>
            <w:tcBorders>
              <w:top w:val="single" w:sz="4" w:space="0" w:color="auto"/>
              <w:left w:val="nil"/>
              <w:bottom w:val="single" w:sz="8" w:space="0" w:color="auto"/>
              <w:right w:val="single" w:sz="8" w:space="0" w:color="auto"/>
            </w:tcBorders>
            <w:shd w:val="clear" w:color="auto" w:fill="FFFFFF" w:themeFill="background1"/>
          </w:tcPr>
          <w:p w:rsidR="00D33E8F" w:rsidRPr="00D33E8F" w:rsidRDefault="00D33E8F" w:rsidP="00D33E8F"/>
        </w:tc>
      </w:tr>
      <w:tr w:rsidR="00D33E8F" w:rsidRPr="00D33E8F" w:rsidTr="00136C56">
        <w:trPr>
          <w:cantSplit/>
          <w:trHeight w:val="1050"/>
        </w:trPr>
        <w:tc>
          <w:tcPr>
            <w:tcW w:w="709" w:type="dxa"/>
            <w:tcBorders>
              <w:top w:val="single" w:sz="4" w:space="0" w:color="auto"/>
              <w:left w:val="single" w:sz="8" w:space="0" w:color="auto"/>
              <w:bottom w:val="single" w:sz="8" w:space="0" w:color="auto"/>
              <w:right w:val="single" w:sz="8" w:space="0" w:color="auto"/>
            </w:tcBorders>
            <w:shd w:val="clear" w:color="auto" w:fill="FFFFFF" w:themeFill="background1"/>
            <w:vAlign w:val="center"/>
          </w:tcPr>
          <w:p w:rsidR="00D33E8F" w:rsidRPr="00D33E8F" w:rsidRDefault="00D33E8F" w:rsidP="00D33E8F"/>
        </w:tc>
        <w:tc>
          <w:tcPr>
            <w:tcW w:w="1425" w:type="dxa"/>
            <w:tcBorders>
              <w:top w:val="single" w:sz="4" w:space="0" w:color="auto"/>
              <w:left w:val="nil"/>
              <w:bottom w:val="single" w:sz="8" w:space="0" w:color="auto"/>
              <w:right w:val="single" w:sz="8" w:space="0" w:color="auto"/>
            </w:tcBorders>
            <w:shd w:val="clear" w:color="auto" w:fill="FFFFFF" w:themeFill="background1"/>
            <w:vAlign w:val="center"/>
          </w:tcPr>
          <w:p w:rsidR="00D33E8F" w:rsidRPr="00D33E8F" w:rsidRDefault="00D33E8F" w:rsidP="00D33E8F">
            <w:r w:rsidRPr="00D33E8F">
              <w:t>High</w:t>
            </w:r>
          </w:p>
        </w:tc>
        <w:tc>
          <w:tcPr>
            <w:tcW w:w="4065" w:type="dxa"/>
            <w:tcBorders>
              <w:top w:val="single" w:sz="4" w:space="0" w:color="auto"/>
              <w:left w:val="nil"/>
              <w:bottom w:val="single" w:sz="8" w:space="0" w:color="auto"/>
              <w:right w:val="single" w:sz="8" w:space="0" w:color="auto"/>
            </w:tcBorders>
            <w:shd w:val="clear" w:color="auto" w:fill="FFFFFF" w:themeFill="background1"/>
            <w:vAlign w:val="center"/>
          </w:tcPr>
          <w:p w:rsidR="00D33E8F" w:rsidRPr="00D33E8F" w:rsidRDefault="00D33E8F" w:rsidP="00D33E8F">
            <w:r w:rsidRPr="00D33E8F">
              <w:t>Solution should provide third party asset management integration. Please provide list.</w:t>
            </w:r>
          </w:p>
        </w:tc>
        <w:tc>
          <w:tcPr>
            <w:tcW w:w="1530" w:type="dxa"/>
            <w:tcBorders>
              <w:top w:val="single" w:sz="4" w:space="0" w:color="auto"/>
              <w:left w:val="nil"/>
              <w:bottom w:val="single" w:sz="8" w:space="0" w:color="auto"/>
              <w:right w:val="single" w:sz="8" w:space="0" w:color="auto"/>
            </w:tcBorders>
            <w:shd w:val="clear" w:color="auto" w:fill="FFFFFF" w:themeFill="background1"/>
            <w:vAlign w:val="center"/>
          </w:tcPr>
          <w:p w:rsidR="00D33E8F" w:rsidRPr="00D33E8F" w:rsidRDefault="00D33E8F" w:rsidP="00D33E8F"/>
        </w:tc>
        <w:tc>
          <w:tcPr>
            <w:tcW w:w="1520" w:type="dxa"/>
            <w:tcBorders>
              <w:top w:val="single" w:sz="4" w:space="0" w:color="auto"/>
              <w:left w:val="nil"/>
              <w:bottom w:val="single" w:sz="8" w:space="0" w:color="auto"/>
              <w:right w:val="single" w:sz="8" w:space="0" w:color="auto"/>
            </w:tcBorders>
            <w:shd w:val="clear" w:color="auto" w:fill="FFFFFF" w:themeFill="background1"/>
          </w:tcPr>
          <w:p w:rsidR="00D33E8F" w:rsidRPr="00D33E8F" w:rsidRDefault="00D33E8F" w:rsidP="00D33E8F"/>
        </w:tc>
      </w:tr>
      <w:tr w:rsidR="00D33E8F" w:rsidRPr="00D33E8F" w:rsidTr="00136C56">
        <w:trPr>
          <w:cantSplit/>
          <w:trHeight w:val="105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3E8F" w:rsidRPr="00D33E8F" w:rsidRDefault="00D33E8F" w:rsidP="00D33E8F"/>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3E8F" w:rsidRPr="00D33E8F" w:rsidRDefault="00D33E8F" w:rsidP="00D33E8F">
            <w:r w:rsidRPr="00D33E8F">
              <w:t>Mandatory</w:t>
            </w:r>
          </w:p>
        </w:tc>
        <w:tc>
          <w:tcPr>
            <w:tcW w:w="4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3E8F" w:rsidRPr="00D33E8F" w:rsidRDefault="00D33E8F" w:rsidP="00D33E8F">
            <w:r w:rsidRPr="00D33E8F">
              <w:t>Solution must provide software license management functionality.</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3E8F" w:rsidRPr="00D33E8F" w:rsidRDefault="00D33E8F" w:rsidP="00D33E8F"/>
        </w:tc>
        <w:tc>
          <w:tcPr>
            <w:tcW w:w="1520" w:type="dxa"/>
            <w:tcBorders>
              <w:top w:val="single" w:sz="4" w:space="0" w:color="auto"/>
              <w:left w:val="single" w:sz="4" w:space="0" w:color="auto"/>
              <w:bottom w:val="single" w:sz="4" w:space="0" w:color="auto"/>
              <w:right w:val="single" w:sz="4" w:space="0" w:color="auto"/>
            </w:tcBorders>
            <w:shd w:val="clear" w:color="auto" w:fill="FFFFFF" w:themeFill="background1"/>
          </w:tcPr>
          <w:p w:rsidR="00D33E8F" w:rsidRPr="00D33E8F" w:rsidRDefault="00D33E8F" w:rsidP="00D33E8F"/>
        </w:tc>
      </w:tr>
      <w:tr w:rsidR="00D33E8F" w:rsidRPr="00D33E8F" w:rsidTr="00136C56">
        <w:trPr>
          <w:cantSplit/>
          <w:trHeight w:val="105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3E8F" w:rsidRPr="00D33E8F" w:rsidRDefault="00D33E8F" w:rsidP="00D33E8F"/>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3E8F" w:rsidRPr="00D33E8F" w:rsidRDefault="00D33E8F" w:rsidP="00D33E8F">
            <w:r w:rsidRPr="00D33E8F">
              <w:t>Beneficial</w:t>
            </w:r>
          </w:p>
        </w:tc>
        <w:tc>
          <w:tcPr>
            <w:tcW w:w="4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3E8F" w:rsidRPr="00D33E8F" w:rsidRDefault="00D33E8F" w:rsidP="00D33E8F">
            <w:r w:rsidRPr="00D33E8F">
              <w:t>Solution should provide the ability to associate documents (invoice or contracts) related to assets.</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3E8F" w:rsidRPr="00D33E8F" w:rsidRDefault="00D33E8F" w:rsidP="00D33E8F"/>
        </w:tc>
        <w:tc>
          <w:tcPr>
            <w:tcW w:w="1520" w:type="dxa"/>
            <w:tcBorders>
              <w:top w:val="single" w:sz="4" w:space="0" w:color="auto"/>
              <w:left w:val="single" w:sz="4" w:space="0" w:color="auto"/>
              <w:bottom w:val="single" w:sz="4" w:space="0" w:color="auto"/>
              <w:right w:val="single" w:sz="4" w:space="0" w:color="auto"/>
            </w:tcBorders>
            <w:shd w:val="clear" w:color="auto" w:fill="FFFFFF" w:themeFill="background1"/>
          </w:tcPr>
          <w:p w:rsidR="00D33E8F" w:rsidRPr="00D33E8F" w:rsidRDefault="00D33E8F" w:rsidP="00D33E8F"/>
        </w:tc>
      </w:tr>
      <w:tr w:rsidR="00D33E8F" w:rsidRPr="00D33E8F" w:rsidTr="00136C56">
        <w:trPr>
          <w:cantSplit/>
          <w:trHeight w:val="105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3E8F" w:rsidRPr="00D33E8F" w:rsidRDefault="00D33E8F" w:rsidP="00D33E8F"/>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3E8F" w:rsidRPr="00D33E8F" w:rsidRDefault="00D33E8F" w:rsidP="00D33E8F">
            <w:r w:rsidRPr="00D33E8F">
              <w:t>Beneficial</w:t>
            </w:r>
          </w:p>
        </w:tc>
        <w:tc>
          <w:tcPr>
            <w:tcW w:w="4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3E8F" w:rsidRPr="00D33E8F" w:rsidRDefault="00D33E8F" w:rsidP="00D33E8F">
            <w:r w:rsidRPr="00D33E8F">
              <w:t>Solution may provide software usage analysis capabilities including application usage and compliance management.</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3E8F" w:rsidRPr="00D33E8F" w:rsidRDefault="00D33E8F" w:rsidP="00D33E8F"/>
        </w:tc>
        <w:tc>
          <w:tcPr>
            <w:tcW w:w="1520" w:type="dxa"/>
            <w:tcBorders>
              <w:top w:val="single" w:sz="4" w:space="0" w:color="auto"/>
              <w:left w:val="single" w:sz="4" w:space="0" w:color="auto"/>
              <w:bottom w:val="single" w:sz="4" w:space="0" w:color="auto"/>
              <w:right w:val="single" w:sz="4" w:space="0" w:color="auto"/>
            </w:tcBorders>
            <w:shd w:val="clear" w:color="auto" w:fill="FFFFFF" w:themeFill="background1"/>
          </w:tcPr>
          <w:p w:rsidR="00D33E8F" w:rsidRPr="00D33E8F" w:rsidRDefault="00D33E8F" w:rsidP="00D33E8F"/>
        </w:tc>
      </w:tr>
      <w:tr w:rsidR="00D33E8F" w:rsidRPr="00D33E8F" w:rsidTr="00136C56">
        <w:trPr>
          <w:cantSplit/>
          <w:trHeight w:val="638"/>
        </w:trPr>
        <w:tc>
          <w:tcPr>
            <w:tcW w:w="924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33E8F" w:rsidRPr="00D33E8F" w:rsidRDefault="00D33E8F" w:rsidP="00D33E8F">
            <w:pPr>
              <w:rPr>
                <w:b/>
              </w:rPr>
            </w:pPr>
            <w:r w:rsidRPr="00D33E8F">
              <w:rPr>
                <w:b/>
              </w:rPr>
              <w:t>Change Control:</w:t>
            </w:r>
          </w:p>
        </w:tc>
      </w:tr>
      <w:tr w:rsidR="00D33E8F" w:rsidRPr="00D33E8F" w:rsidTr="00136C56">
        <w:trPr>
          <w:cantSplit/>
          <w:trHeight w:val="105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3E8F" w:rsidRPr="00D33E8F" w:rsidRDefault="00D33E8F" w:rsidP="00D33E8F"/>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3E8F" w:rsidRPr="00D33E8F" w:rsidRDefault="00D33E8F" w:rsidP="00D33E8F">
            <w:r w:rsidRPr="00D33E8F">
              <w:t>Mandatory</w:t>
            </w:r>
          </w:p>
        </w:tc>
        <w:tc>
          <w:tcPr>
            <w:tcW w:w="4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3E8F" w:rsidRPr="00D33E8F" w:rsidRDefault="00D33E8F" w:rsidP="00D33E8F">
            <w:r w:rsidRPr="00D33E8F">
              <w:t>Solution must have functionality to support change control functionality including prioritization of requests, status, alerting of request changes, and preserving request history.</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3E8F" w:rsidRPr="00D33E8F" w:rsidRDefault="00D33E8F" w:rsidP="00D33E8F"/>
        </w:tc>
        <w:tc>
          <w:tcPr>
            <w:tcW w:w="1520" w:type="dxa"/>
            <w:tcBorders>
              <w:top w:val="single" w:sz="4" w:space="0" w:color="auto"/>
              <w:left w:val="single" w:sz="4" w:space="0" w:color="auto"/>
              <w:bottom w:val="single" w:sz="4" w:space="0" w:color="auto"/>
              <w:right w:val="single" w:sz="4" w:space="0" w:color="auto"/>
            </w:tcBorders>
            <w:shd w:val="clear" w:color="auto" w:fill="FFFFFF" w:themeFill="background1"/>
          </w:tcPr>
          <w:p w:rsidR="00D33E8F" w:rsidRPr="00D33E8F" w:rsidRDefault="00D33E8F" w:rsidP="00D33E8F"/>
        </w:tc>
      </w:tr>
      <w:tr w:rsidR="00D33E8F" w:rsidRPr="00D33E8F" w:rsidTr="00136C56">
        <w:trPr>
          <w:cantSplit/>
          <w:trHeight w:val="105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3E8F" w:rsidRPr="00D33E8F" w:rsidRDefault="00D33E8F" w:rsidP="00D33E8F"/>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3E8F" w:rsidRPr="00D33E8F" w:rsidRDefault="00D33E8F" w:rsidP="00D33E8F">
            <w:r w:rsidRPr="00D33E8F">
              <w:t>Mandatory</w:t>
            </w:r>
          </w:p>
        </w:tc>
        <w:tc>
          <w:tcPr>
            <w:tcW w:w="4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3E8F" w:rsidRPr="00D33E8F" w:rsidRDefault="00D33E8F" w:rsidP="00D33E8F">
            <w:r w:rsidRPr="00D33E8F">
              <w:t>Solution must allow for configuration and editing of request form fields to support evolving change control process.</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3E8F" w:rsidRPr="00D33E8F" w:rsidRDefault="00D33E8F" w:rsidP="00D33E8F"/>
        </w:tc>
        <w:tc>
          <w:tcPr>
            <w:tcW w:w="1520" w:type="dxa"/>
            <w:tcBorders>
              <w:top w:val="single" w:sz="4" w:space="0" w:color="auto"/>
              <w:left w:val="single" w:sz="4" w:space="0" w:color="auto"/>
              <w:bottom w:val="single" w:sz="4" w:space="0" w:color="auto"/>
              <w:right w:val="single" w:sz="4" w:space="0" w:color="auto"/>
            </w:tcBorders>
            <w:shd w:val="clear" w:color="auto" w:fill="FFFFFF" w:themeFill="background1"/>
          </w:tcPr>
          <w:p w:rsidR="00D33E8F" w:rsidRPr="00D33E8F" w:rsidRDefault="00D33E8F" w:rsidP="00D33E8F"/>
        </w:tc>
      </w:tr>
      <w:tr w:rsidR="00D33E8F" w:rsidRPr="00D33E8F" w:rsidTr="00136C56">
        <w:trPr>
          <w:cantSplit/>
          <w:trHeight w:val="105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3E8F" w:rsidRPr="00D33E8F" w:rsidRDefault="00D33E8F" w:rsidP="00D33E8F"/>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3E8F" w:rsidRPr="00D33E8F" w:rsidRDefault="00D33E8F" w:rsidP="00D33E8F">
            <w:r w:rsidRPr="00D33E8F">
              <w:t>Mandatory</w:t>
            </w:r>
          </w:p>
        </w:tc>
        <w:tc>
          <w:tcPr>
            <w:tcW w:w="4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3E8F" w:rsidRPr="00D33E8F" w:rsidRDefault="00D33E8F" w:rsidP="00D33E8F">
            <w:r w:rsidRPr="00D33E8F">
              <w:t>Solution must allow for inclusion of supporting documents for each request. (Attachments)</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3E8F" w:rsidRPr="00D33E8F" w:rsidRDefault="00D33E8F" w:rsidP="00D33E8F"/>
        </w:tc>
        <w:tc>
          <w:tcPr>
            <w:tcW w:w="1520" w:type="dxa"/>
            <w:tcBorders>
              <w:top w:val="single" w:sz="4" w:space="0" w:color="auto"/>
              <w:left w:val="single" w:sz="4" w:space="0" w:color="auto"/>
              <w:bottom w:val="single" w:sz="4" w:space="0" w:color="auto"/>
              <w:right w:val="single" w:sz="4" w:space="0" w:color="auto"/>
            </w:tcBorders>
            <w:shd w:val="clear" w:color="auto" w:fill="FFFFFF" w:themeFill="background1"/>
          </w:tcPr>
          <w:p w:rsidR="00D33E8F" w:rsidRPr="00D33E8F" w:rsidRDefault="00D33E8F" w:rsidP="00D33E8F"/>
        </w:tc>
      </w:tr>
      <w:tr w:rsidR="00D33E8F" w:rsidRPr="00D33E8F" w:rsidTr="00136C56">
        <w:trPr>
          <w:cantSplit/>
          <w:trHeight w:val="105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3E8F" w:rsidRPr="00D33E8F" w:rsidRDefault="00D33E8F" w:rsidP="00D33E8F"/>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3E8F" w:rsidRPr="00D33E8F" w:rsidRDefault="00D33E8F" w:rsidP="00D33E8F">
            <w:r w:rsidRPr="00D33E8F">
              <w:t>Mandatory</w:t>
            </w:r>
          </w:p>
        </w:tc>
        <w:tc>
          <w:tcPr>
            <w:tcW w:w="4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3E8F" w:rsidRPr="00D33E8F" w:rsidRDefault="00D33E8F" w:rsidP="00D33E8F">
            <w:r w:rsidRPr="00D33E8F">
              <w:t>Solution must provide OOTB workflow to support each of the ITIL 4 change types “Normal”, “Standard” and “Emergency”.</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3E8F" w:rsidRPr="00D33E8F" w:rsidRDefault="00D33E8F" w:rsidP="00D33E8F"/>
        </w:tc>
        <w:tc>
          <w:tcPr>
            <w:tcW w:w="1520" w:type="dxa"/>
            <w:tcBorders>
              <w:top w:val="single" w:sz="4" w:space="0" w:color="auto"/>
              <w:left w:val="single" w:sz="4" w:space="0" w:color="auto"/>
              <w:bottom w:val="single" w:sz="4" w:space="0" w:color="auto"/>
              <w:right w:val="single" w:sz="4" w:space="0" w:color="auto"/>
            </w:tcBorders>
            <w:shd w:val="clear" w:color="auto" w:fill="FFFFFF" w:themeFill="background1"/>
          </w:tcPr>
          <w:p w:rsidR="00D33E8F" w:rsidRPr="00D33E8F" w:rsidRDefault="00D33E8F" w:rsidP="00D33E8F"/>
        </w:tc>
      </w:tr>
      <w:tr w:rsidR="00D33E8F" w:rsidRPr="00D33E8F" w:rsidTr="00136C56">
        <w:trPr>
          <w:cantSplit/>
          <w:trHeight w:val="105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3E8F" w:rsidRPr="00D33E8F" w:rsidRDefault="00D33E8F" w:rsidP="00D33E8F"/>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3E8F" w:rsidRPr="00D33E8F" w:rsidRDefault="00D33E8F" w:rsidP="00D33E8F">
            <w:r w:rsidRPr="00D33E8F">
              <w:t>Mandatory</w:t>
            </w:r>
          </w:p>
        </w:tc>
        <w:tc>
          <w:tcPr>
            <w:tcW w:w="4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3E8F" w:rsidRPr="00D33E8F" w:rsidRDefault="00D33E8F" w:rsidP="00D33E8F">
            <w:r w:rsidRPr="00D33E8F">
              <w:t>Solution must allow for modification of the change control workflow</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3E8F" w:rsidRPr="00D33E8F" w:rsidRDefault="00D33E8F" w:rsidP="00D33E8F"/>
        </w:tc>
        <w:tc>
          <w:tcPr>
            <w:tcW w:w="1520" w:type="dxa"/>
            <w:tcBorders>
              <w:top w:val="single" w:sz="4" w:space="0" w:color="auto"/>
              <w:left w:val="single" w:sz="4" w:space="0" w:color="auto"/>
              <w:bottom w:val="single" w:sz="4" w:space="0" w:color="auto"/>
              <w:right w:val="single" w:sz="4" w:space="0" w:color="auto"/>
            </w:tcBorders>
            <w:shd w:val="clear" w:color="auto" w:fill="FFFFFF" w:themeFill="background1"/>
          </w:tcPr>
          <w:p w:rsidR="00D33E8F" w:rsidRPr="00D33E8F" w:rsidRDefault="00D33E8F" w:rsidP="00D33E8F"/>
        </w:tc>
      </w:tr>
      <w:tr w:rsidR="00D33E8F" w:rsidRPr="00D33E8F" w:rsidTr="00136C56">
        <w:trPr>
          <w:cantSplit/>
          <w:trHeight w:val="105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3E8F" w:rsidRPr="00D33E8F" w:rsidRDefault="00D33E8F" w:rsidP="00D33E8F"/>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3E8F" w:rsidRPr="00D33E8F" w:rsidRDefault="00D33E8F" w:rsidP="00D33E8F">
            <w:r w:rsidRPr="00D33E8F">
              <w:t>Beneficial</w:t>
            </w:r>
          </w:p>
        </w:tc>
        <w:tc>
          <w:tcPr>
            <w:tcW w:w="4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3E8F" w:rsidRPr="00D33E8F" w:rsidRDefault="00D33E8F" w:rsidP="00D33E8F">
            <w:r w:rsidRPr="00D33E8F">
              <w:t>Solution should allow for remote review and approval by each member of the Change Control Board.</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3E8F" w:rsidRPr="00D33E8F" w:rsidRDefault="00D33E8F" w:rsidP="00D33E8F"/>
        </w:tc>
        <w:tc>
          <w:tcPr>
            <w:tcW w:w="1520" w:type="dxa"/>
            <w:tcBorders>
              <w:top w:val="single" w:sz="4" w:space="0" w:color="auto"/>
              <w:left w:val="single" w:sz="4" w:space="0" w:color="auto"/>
              <w:bottom w:val="single" w:sz="4" w:space="0" w:color="auto"/>
              <w:right w:val="single" w:sz="4" w:space="0" w:color="auto"/>
            </w:tcBorders>
            <w:shd w:val="clear" w:color="auto" w:fill="FFFFFF" w:themeFill="background1"/>
          </w:tcPr>
          <w:p w:rsidR="00D33E8F" w:rsidRPr="00D33E8F" w:rsidRDefault="00D33E8F" w:rsidP="00D33E8F"/>
        </w:tc>
      </w:tr>
      <w:tr w:rsidR="00D33E8F" w:rsidRPr="00D33E8F" w:rsidTr="00136C56">
        <w:trPr>
          <w:cantSplit/>
          <w:trHeight w:val="638"/>
        </w:trPr>
        <w:tc>
          <w:tcPr>
            <w:tcW w:w="924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33E8F" w:rsidRPr="00D33E8F" w:rsidRDefault="00D33E8F" w:rsidP="00D33E8F">
            <w:pPr>
              <w:rPr>
                <w:b/>
              </w:rPr>
            </w:pPr>
            <w:r w:rsidRPr="00D33E8F">
              <w:rPr>
                <w:b/>
              </w:rPr>
              <w:t>Technical Requirements:</w:t>
            </w:r>
          </w:p>
        </w:tc>
      </w:tr>
      <w:tr w:rsidR="00D33E8F" w:rsidRPr="00D33E8F" w:rsidTr="00136C56">
        <w:trPr>
          <w:cantSplit/>
          <w:trHeight w:val="105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3E8F" w:rsidRPr="00D33E8F" w:rsidRDefault="00D33E8F" w:rsidP="00D33E8F"/>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3E8F" w:rsidRPr="00D33E8F" w:rsidRDefault="00D33E8F" w:rsidP="00D33E8F">
            <w:r w:rsidRPr="00D33E8F">
              <w:t>Mandatory</w:t>
            </w:r>
          </w:p>
        </w:tc>
        <w:tc>
          <w:tcPr>
            <w:tcW w:w="4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3E8F" w:rsidRPr="00D33E8F" w:rsidRDefault="00D33E8F" w:rsidP="00D33E8F">
            <w:r w:rsidRPr="00D33E8F">
              <w:t>Solution must support authentication through Azure Active Directory or Active Directory Federated Services (ADFS).</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3E8F" w:rsidRPr="00D33E8F" w:rsidRDefault="00D33E8F" w:rsidP="00D33E8F"/>
        </w:tc>
        <w:tc>
          <w:tcPr>
            <w:tcW w:w="1520" w:type="dxa"/>
            <w:tcBorders>
              <w:top w:val="single" w:sz="4" w:space="0" w:color="auto"/>
              <w:left w:val="single" w:sz="4" w:space="0" w:color="auto"/>
              <w:bottom w:val="single" w:sz="4" w:space="0" w:color="auto"/>
              <w:right w:val="single" w:sz="4" w:space="0" w:color="auto"/>
            </w:tcBorders>
            <w:shd w:val="clear" w:color="auto" w:fill="FFFFFF" w:themeFill="background1"/>
          </w:tcPr>
          <w:p w:rsidR="00D33E8F" w:rsidRPr="00D33E8F" w:rsidRDefault="00D33E8F" w:rsidP="00D33E8F"/>
        </w:tc>
      </w:tr>
      <w:tr w:rsidR="00D33E8F" w:rsidRPr="00D33E8F" w:rsidTr="00136C56">
        <w:trPr>
          <w:cantSplit/>
          <w:trHeight w:val="105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3E8F" w:rsidRPr="00D33E8F" w:rsidRDefault="00D33E8F" w:rsidP="00D33E8F"/>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3E8F" w:rsidRPr="00D33E8F" w:rsidRDefault="00D33E8F" w:rsidP="00D33E8F">
            <w:r w:rsidRPr="00D33E8F">
              <w:t>Mandatory</w:t>
            </w:r>
          </w:p>
        </w:tc>
        <w:tc>
          <w:tcPr>
            <w:tcW w:w="4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3E8F" w:rsidRPr="00D33E8F" w:rsidRDefault="00D33E8F" w:rsidP="00D33E8F">
            <w:r w:rsidRPr="00D33E8F">
              <w:t>Solution must be compatible with Window 10 clients.</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3E8F" w:rsidRPr="00D33E8F" w:rsidRDefault="00D33E8F" w:rsidP="00D33E8F"/>
        </w:tc>
        <w:tc>
          <w:tcPr>
            <w:tcW w:w="1520" w:type="dxa"/>
            <w:tcBorders>
              <w:top w:val="single" w:sz="4" w:space="0" w:color="auto"/>
              <w:left w:val="single" w:sz="4" w:space="0" w:color="auto"/>
              <w:bottom w:val="single" w:sz="4" w:space="0" w:color="auto"/>
              <w:right w:val="single" w:sz="4" w:space="0" w:color="auto"/>
            </w:tcBorders>
            <w:shd w:val="clear" w:color="auto" w:fill="FFFFFF" w:themeFill="background1"/>
          </w:tcPr>
          <w:p w:rsidR="00D33E8F" w:rsidRPr="00D33E8F" w:rsidRDefault="00D33E8F" w:rsidP="00D33E8F"/>
        </w:tc>
      </w:tr>
      <w:tr w:rsidR="00D33E8F" w:rsidRPr="00D33E8F" w:rsidTr="00136C56">
        <w:trPr>
          <w:cantSplit/>
          <w:trHeight w:val="105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3E8F" w:rsidRPr="00D33E8F" w:rsidRDefault="00D33E8F" w:rsidP="00D33E8F"/>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3E8F" w:rsidRPr="00D33E8F" w:rsidRDefault="00D33E8F" w:rsidP="00D33E8F">
            <w:r w:rsidRPr="00D33E8F">
              <w:t>Mandatory</w:t>
            </w:r>
          </w:p>
        </w:tc>
        <w:tc>
          <w:tcPr>
            <w:tcW w:w="4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3E8F" w:rsidRPr="00D33E8F" w:rsidRDefault="00D33E8F" w:rsidP="00D33E8F">
            <w:r w:rsidRPr="00D33E8F">
              <w:t>Solution must be compatible with Edge Chromium.</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3E8F" w:rsidRPr="00D33E8F" w:rsidRDefault="00D33E8F" w:rsidP="00D33E8F"/>
        </w:tc>
        <w:tc>
          <w:tcPr>
            <w:tcW w:w="1520" w:type="dxa"/>
            <w:tcBorders>
              <w:top w:val="single" w:sz="4" w:space="0" w:color="auto"/>
              <w:left w:val="single" w:sz="4" w:space="0" w:color="auto"/>
              <w:bottom w:val="single" w:sz="4" w:space="0" w:color="auto"/>
              <w:right w:val="single" w:sz="4" w:space="0" w:color="auto"/>
            </w:tcBorders>
            <w:shd w:val="clear" w:color="auto" w:fill="FFFFFF" w:themeFill="background1"/>
          </w:tcPr>
          <w:p w:rsidR="00D33E8F" w:rsidRPr="00D33E8F" w:rsidRDefault="00D33E8F" w:rsidP="00D33E8F"/>
        </w:tc>
      </w:tr>
      <w:tr w:rsidR="00D33E8F" w:rsidRPr="00D33E8F" w:rsidTr="00136C56">
        <w:trPr>
          <w:cantSplit/>
          <w:trHeight w:val="728"/>
        </w:trPr>
        <w:tc>
          <w:tcPr>
            <w:tcW w:w="924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33E8F" w:rsidRPr="00D33E8F" w:rsidRDefault="00D33E8F" w:rsidP="00D33E8F">
            <w:pPr>
              <w:rPr>
                <w:b/>
              </w:rPr>
            </w:pPr>
            <w:r w:rsidRPr="00D33E8F">
              <w:rPr>
                <w:b/>
              </w:rPr>
              <w:t>END OF REQUIREMENTS</w:t>
            </w:r>
          </w:p>
        </w:tc>
      </w:tr>
    </w:tbl>
    <w:p w:rsidR="00D33E8F" w:rsidRPr="00D33E8F" w:rsidRDefault="00D33E8F" w:rsidP="00D33E8F"/>
    <w:p w:rsidR="00D33E8F" w:rsidRPr="00D33E8F" w:rsidRDefault="00D33E8F" w:rsidP="00D33E8F"/>
    <w:p w:rsidR="00D33E8F" w:rsidRPr="00D33E8F" w:rsidRDefault="00D33E8F" w:rsidP="00D33E8F">
      <w:r w:rsidRPr="00D33E8F">
        <w:br w:type="page"/>
      </w:r>
    </w:p>
    <w:p w:rsidR="00D33E8F" w:rsidRDefault="00D33E8F"/>
    <w:sectPr w:rsidR="00D33E8F" w:rsidSect="00D33E8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B05F1A"/>
    <w:multiLevelType w:val="hybridMultilevel"/>
    <w:tmpl w:val="240E8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E8F"/>
    <w:rsid w:val="00304BFC"/>
    <w:rsid w:val="00550688"/>
    <w:rsid w:val="008C04C1"/>
    <w:rsid w:val="00D33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70D064-2E7E-406D-996A-E63048FE0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1069</Words>
  <Characters>6096</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Rothwell, Sharon</dc:creator>
  <cp:keywords/>
  <dc:description/>
  <cp:lastModifiedBy>Chapman, Monique</cp:lastModifiedBy>
  <cp:revision>2</cp:revision>
  <dcterms:created xsi:type="dcterms:W3CDTF">2020-05-06T13:32:00Z</dcterms:created>
  <dcterms:modified xsi:type="dcterms:W3CDTF">2020-05-06T13:32:00Z</dcterms:modified>
</cp:coreProperties>
</file>